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16" w:rsidRDefault="00502416" w:rsidP="00502416">
      <w:pPr>
        <w:widowControl w:val="0"/>
        <w:autoSpaceDE w:val="0"/>
        <w:autoSpaceDN w:val="0"/>
        <w:adjustRightInd w:val="0"/>
        <w:rPr>
          <w:rFonts w:ascii="Tahoma" w:hAnsi="Tahoma" w:cs="Tahoma"/>
          <w:sz w:val="26"/>
          <w:szCs w:val="26"/>
          <w:lang w:val="en-US"/>
        </w:rPr>
      </w:pPr>
      <w:r>
        <w:rPr>
          <w:rFonts w:ascii="Tahoma" w:hAnsi="Tahoma" w:cs="Tahoma"/>
          <w:b/>
          <w:bCs/>
          <w:sz w:val="26"/>
          <w:szCs w:val="26"/>
          <w:lang w:val="en-US"/>
        </w:rPr>
        <w:t>From:</w:t>
      </w:r>
      <w:r>
        <w:rPr>
          <w:rFonts w:ascii="Tahoma" w:hAnsi="Tahoma" w:cs="Tahoma"/>
          <w:sz w:val="26"/>
          <w:szCs w:val="26"/>
          <w:lang w:val="en-US"/>
        </w:rPr>
        <w:t xml:space="preserve"> </w:t>
      </w:r>
      <w:hyperlink r:id="rId5" w:history="1">
        <w:r>
          <w:rPr>
            <w:rFonts w:ascii="Tahoma" w:hAnsi="Tahoma" w:cs="Tahoma"/>
            <w:color w:val="386EFF"/>
            <w:sz w:val="26"/>
            <w:szCs w:val="26"/>
            <w:u w:val="single" w:color="386EFF"/>
            <w:lang w:val="en-US"/>
          </w:rPr>
          <w:t>HAPIA2013@aol.com</w:t>
        </w:r>
      </w:hyperlink>
    </w:p>
    <w:p w:rsidR="00502416" w:rsidRDefault="00502416" w:rsidP="00502416">
      <w:pPr>
        <w:widowControl w:val="0"/>
        <w:autoSpaceDE w:val="0"/>
        <w:autoSpaceDN w:val="0"/>
        <w:adjustRightInd w:val="0"/>
        <w:rPr>
          <w:rFonts w:ascii="Tahoma" w:hAnsi="Tahoma" w:cs="Tahoma"/>
          <w:sz w:val="26"/>
          <w:szCs w:val="26"/>
          <w:lang w:val="en-US"/>
        </w:rPr>
      </w:pPr>
      <w:r>
        <w:rPr>
          <w:rFonts w:ascii="Tahoma" w:hAnsi="Tahoma" w:cs="Tahoma"/>
          <w:b/>
          <w:bCs/>
          <w:sz w:val="26"/>
          <w:szCs w:val="26"/>
          <w:lang w:val="en-US"/>
        </w:rPr>
        <w:t>Sent:</w:t>
      </w:r>
      <w:r>
        <w:rPr>
          <w:rFonts w:ascii="Tahoma" w:hAnsi="Tahoma" w:cs="Tahoma"/>
          <w:sz w:val="26"/>
          <w:szCs w:val="26"/>
          <w:lang w:val="en-US"/>
        </w:rPr>
        <w:t xml:space="preserve"> Saturday, December 06, 2014 3:35 PM</w:t>
      </w:r>
    </w:p>
    <w:p w:rsidR="00502416" w:rsidRDefault="00502416" w:rsidP="00502416">
      <w:pPr>
        <w:widowControl w:val="0"/>
        <w:autoSpaceDE w:val="0"/>
        <w:autoSpaceDN w:val="0"/>
        <w:adjustRightInd w:val="0"/>
        <w:rPr>
          <w:rFonts w:ascii="Tahoma" w:hAnsi="Tahoma" w:cs="Tahoma"/>
          <w:sz w:val="26"/>
          <w:szCs w:val="26"/>
          <w:lang w:val="en-US"/>
        </w:rPr>
      </w:pPr>
      <w:r>
        <w:rPr>
          <w:rFonts w:ascii="Tahoma" w:hAnsi="Tahoma" w:cs="Tahoma"/>
          <w:b/>
          <w:bCs/>
          <w:sz w:val="26"/>
          <w:szCs w:val="26"/>
          <w:lang w:val="en-US"/>
        </w:rPr>
        <w:t>To:</w:t>
      </w:r>
      <w:r>
        <w:rPr>
          <w:rFonts w:ascii="Tahoma" w:hAnsi="Tahoma" w:cs="Tahoma"/>
          <w:sz w:val="26"/>
          <w:szCs w:val="26"/>
          <w:lang w:val="en-US"/>
        </w:rPr>
        <w:t xml:space="preserve"> </w:t>
      </w:r>
      <w:hyperlink r:id="rId6" w:history="1">
        <w:r>
          <w:rPr>
            <w:rFonts w:ascii="Tahoma" w:hAnsi="Tahoma" w:cs="Tahoma"/>
            <w:color w:val="386EFF"/>
            <w:sz w:val="26"/>
            <w:szCs w:val="26"/>
            <w:u w:val="single" w:color="386EFF"/>
            <w:lang w:val="en-US"/>
          </w:rPr>
          <w:t>David.Bennett@Monitor.gov.uk</w:t>
        </w:r>
      </w:hyperlink>
    </w:p>
    <w:p w:rsidR="00502416" w:rsidRDefault="00502416" w:rsidP="00502416">
      <w:pPr>
        <w:widowControl w:val="0"/>
        <w:autoSpaceDE w:val="0"/>
        <w:autoSpaceDN w:val="0"/>
        <w:adjustRightInd w:val="0"/>
        <w:rPr>
          <w:rFonts w:ascii="Tahoma" w:hAnsi="Tahoma" w:cs="Tahoma"/>
          <w:sz w:val="26"/>
          <w:szCs w:val="26"/>
          <w:lang w:val="en-US"/>
        </w:rPr>
      </w:pPr>
      <w:r>
        <w:rPr>
          <w:rFonts w:ascii="Tahoma" w:hAnsi="Tahoma" w:cs="Tahoma"/>
          <w:b/>
          <w:bCs/>
          <w:sz w:val="26"/>
          <w:szCs w:val="26"/>
          <w:lang w:val="en-US"/>
        </w:rPr>
        <w:t>Cc:</w:t>
      </w:r>
      <w:r>
        <w:rPr>
          <w:rFonts w:ascii="Tahoma" w:hAnsi="Tahoma" w:cs="Tahoma"/>
          <w:sz w:val="26"/>
          <w:szCs w:val="26"/>
          <w:lang w:val="en-US"/>
        </w:rPr>
        <w:t xml:space="preserve"> </w:t>
      </w:r>
      <w:hyperlink r:id="rId7" w:history="1">
        <w:r>
          <w:rPr>
            <w:rFonts w:ascii="Tahoma" w:hAnsi="Tahoma" w:cs="Tahoma"/>
            <w:color w:val="386EFF"/>
            <w:sz w:val="26"/>
            <w:szCs w:val="26"/>
            <w:u w:val="single" w:color="386EFF"/>
            <w:lang w:val="en-US"/>
          </w:rPr>
          <w:t>margarethodge@hotmail.co.uk</w:t>
        </w:r>
      </w:hyperlink>
      <w:proofErr w:type="gramStart"/>
      <w:r>
        <w:rPr>
          <w:rFonts w:ascii="Tahoma" w:hAnsi="Tahoma" w:cs="Tahoma"/>
          <w:sz w:val="26"/>
          <w:szCs w:val="26"/>
          <w:lang w:val="en-US"/>
        </w:rPr>
        <w:t xml:space="preserve"> ;</w:t>
      </w:r>
      <w:proofErr w:type="gramEnd"/>
      <w:r>
        <w:rPr>
          <w:rFonts w:ascii="Tahoma" w:hAnsi="Tahoma" w:cs="Tahoma"/>
          <w:sz w:val="26"/>
          <w:szCs w:val="26"/>
          <w:lang w:val="en-US"/>
        </w:rPr>
        <w:t xml:space="preserve"> </w:t>
      </w:r>
      <w:hyperlink r:id="rId8" w:history="1">
        <w:r>
          <w:rPr>
            <w:rFonts w:ascii="Tahoma" w:hAnsi="Tahoma" w:cs="Tahoma"/>
            <w:color w:val="386EFF"/>
            <w:sz w:val="26"/>
            <w:szCs w:val="26"/>
            <w:u w:val="single" w:color="386EFF"/>
            <w:lang w:val="en-US"/>
          </w:rPr>
          <w:t>sarah.wollaston.mp@parliament.uk</w:t>
        </w:r>
      </w:hyperlink>
      <w:r>
        <w:rPr>
          <w:rFonts w:ascii="Tahoma" w:hAnsi="Tahoma" w:cs="Tahoma"/>
          <w:sz w:val="26"/>
          <w:szCs w:val="26"/>
          <w:lang w:val="en-US"/>
        </w:rPr>
        <w:t xml:space="preserve"> ; </w:t>
      </w:r>
      <w:hyperlink r:id="rId9" w:history="1">
        <w:r>
          <w:rPr>
            <w:rFonts w:ascii="Tahoma" w:hAnsi="Tahoma" w:cs="Tahoma"/>
            <w:color w:val="386EFF"/>
            <w:sz w:val="26"/>
            <w:szCs w:val="26"/>
            <w:u w:val="single" w:color="386EFF"/>
            <w:lang w:val="en-US"/>
          </w:rPr>
          <w:t>laura.clancy@monitor.gov.uk</w:t>
        </w:r>
      </w:hyperlink>
      <w:r>
        <w:rPr>
          <w:rFonts w:ascii="Tahoma" w:hAnsi="Tahoma" w:cs="Tahoma"/>
          <w:sz w:val="26"/>
          <w:szCs w:val="26"/>
          <w:lang w:val="en-US"/>
        </w:rPr>
        <w:t xml:space="preserve"> ; </w:t>
      </w:r>
      <w:hyperlink r:id="rId10" w:history="1">
        <w:r>
          <w:rPr>
            <w:rFonts w:ascii="Tahoma" w:hAnsi="Tahoma" w:cs="Tahoma"/>
            <w:color w:val="386EFF"/>
            <w:sz w:val="26"/>
            <w:szCs w:val="26"/>
            <w:u w:val="single" w:color="386EFF"/>
            <w:lang w:val="en-US"/>
          </w:rPr>
          <w:t>Claire.Lloyd@monitor.gov.uk</w:t>
        </w:r>
      </w:hyperlink>
      <w:r>
        <w:rPr>
          <w:rFonts w:ascii="Tahoma" w:hAnsi="Tahoma" w:cs="Tahoma"/>
          <w:sz w:val="26"/>
          <w:szCs w:val="26"/>
          <w:lang w:val="en-US"/>
        </w:rPr>
        <w:t xml:space="preserve"> ; </w:t>
      </w:r>
      <w:hyperlink r:id="rId11" w:history="1">
        <w:r>
          <w:rPr>
            <w:rFonts w:ascii="Tahoma" w:hAnsi="Tahoma" w:cs="Tahoma"/>
            <w:color w:val="386EFF"/>
            <w:sz w:val="26"/>
            <w:szCs w:val="26"/>
            <w:u w:val="single" w:color="386EFF"/>
            <w:lang w:val="en-US"/>
          </w:rPr>
          <w:t>sigurd@reinton.com</w:t>
        </w:r>
      </w:hyperlink>
      <w:r>
        <w:rPr>
          <w:rFonts w:ascii="Tahoma" w:hAnsi="Tahoma" w:cs="Tahoma"/>
          <w:sz w:val="26"/>
          <w:szCs w:val="26"/>
          <w:lang w:val="en-US"/>
        </w:rPr>
        <w:t xml:space="preserve"> ; </w:t>
      </w:r>
      <w:hyperlink r:id="rId12" w:history="1">
        <w:r>
          <w:rPr>
            <w:rFonts w:ascii="Tahoma" w:hAnsi="Tahoma" w:cs="Tahoma"/>
            <w:color w:val="386EFF"/>
            <w:sz w:val="26"/>
            <w:szCs w:val="26"/>
            <w:u w:val="single" w:color="386EFF"/>
            <w:lang w:val="en-US"/>
          </w:rPr>
          <w:t>whelanc@parliament.uk</w:t>
        </w:r>
      </w:hyperlink>
      <w:r>
        <w:rPr>
          <w:rFonts w:ascii="Tahoma" w:hAnsi="Tahoma" w:cs="Tahoma"/>
          <w:sz w:val="26"/>
          <w:szCs w:val="26"/>
          <w:lang w:val="en-US"/>
        </w:rPr>
        <w:t xml:space="preserve"> ; </w:t>
      </w:r>
      <w:hyperlink r:id="rId13" w:history="1">
        <w:r>
          <w:rPr>
            <w:rFonts w:ascii="Tahoma" w:hAnsi="Tahoma" w:cs="Tahoma"/>
            <w:color w:val="386EFF"/>
            <w:sz w:val="26"/>
            <w:szCs w:val="26"/>
            <w:u w:val="single" w:color="386EFF"/>
            <w:lang w:val="en-US"/>
          </w:rPr>
          <w:t>david.bennett@nhs.uk</w:t>
        </w:r>
      </w:hyperlink>
      <w:r>
        <w:rPr>
          <w:rFonts w:ascii="Tahoma" w:hAnsi="Tahoma" w:cs="Tahoma"/>
          <w:sz w:val="26"/>
          <w:szCs w:val="26"/>
          <w:lang w:val="en-US"/>
        </w:rPr>
        <w:t xml:space="preserve"> ; </w:t>
      </w:r>
      <w:bookmarkStart w:id="0" w:name="_GoBack"/>
      <w:r>
        <w:rPr>
          <w:rFonts w:ascii="Tahoma" w:hAnsi="Tahoma" w:cs="Tahoma"/>
          <w:sz w:val="26"/>
          <w:szCs w:val="26"/>
          <w:lang w:val="en-US"/>
        </w:rPr>
        <w:fldChar w:fldCharType="begin"/>
      </w:r>
      <w:r>
        <w:rPr>
          <w:rFonts w:ascii="Tahoma" w:hAnsi="Tahoma" w:cs="Tahoma"/>
          <w:sz w:val="26"/>
          <w:szCs w:val="26"/>
          <w:lang w:val="en-US"/>
        </w:rPr>
        <w:instrText>HYPERLINK "mailto:david.bennett@monitor-nhsft.gov.uk"</w:instrText>
      </w:r>
      <w:r>
        <w:rPr>
          <w:rFonts w:ascii="Tahoma" w:hAnsi="Tahoma" w:cs="Tahoma"/>
          <w:sz w:val="26"/>
          <w:szCs w:val="26"/>
          <w:lang w:val="en-US"/>
        </w:rPr>
      </w:r>
      <w:r>
        <w:rPr>
          <w:rFonts w:ascii="Tahoma" w:hAnsi="Tahoma" w:cs="Tahoma"/>
          <w:sz w:val="26"/>
          <w:szCs w:val="26"/>
          <w:lang w:val="en-US"/>
        </w:rPr>
        <w:fldChar w:fldCharType="separate"/>
      </w:r>
      <w:r>
        <w:rPr>
          <w:rFonts w:ascii="Tahoma" w:hAnsi="Tahoma" w:cs="Tahoma"/>
          <w:color w:val="386EFF"/>
          <w:sz w:val="26"/>
          <w:szCs w:val="26"/>
          <w:u w:val="single" w:color="386EFF"/>
          <w:lang w:val="en-US"/>
        </w:rPr>
        <w:t>david.bennett@monitor-nhsft.gov.uk</w:t>
      </w:r>
      <w:r>
        <w:rPr>
          <w:rFonts w:ascii="Tahoma" w:hAnsi="Tahoma" w:cs="Tahoma"/>
          <w:sz w:val="26"/>
          <w:szCs w:val="26"/>
          <w:lang w:val="en-US"/>
        </w:rPr>
        <w:fldChar w:fldCharType="end"/>
      </w:r>
      <w:r>
        <w:rPr>
          <w:rFonts w:ascii="Tahoma" w:hAnsi="Tahoma" w:cs="Tahoma"/>
          <w:sz w:val="26"/>
          <w:szCs w:val="26"/>
          <w:lang w:val="en-US"/>
        </w:rPr>
        <w:t xml:space="preserve"> ; </w:t>
      </w:r>
      <w:hyperlink r:id="rId14" w:history="1">
        <w:r>
          <w:rPr>
            <w:rFonts w:ascii="Tahoma" w:hAnsi="Tahoma" w:cs="Tahoma"/>
            <w:color w:val="386EFF"/>
            <w:sz w:val="26"/>
            <w:szCs w:val="26"/>
            <w:u w:val="single" w:color="386EFF"/>
            <w:lang w:val="en-US"/>
          </w:rPr>
          <w:t>Alastair.McLellan@emap.com</w:t>
        </w:r>
      </w:hyperlink>
      <w:r>
        <w:rPr>
          <w:rFonts w:ascii="Tahoma" w:hAnsi="Tahoma" w:cs="Tahoma"/>
          <w:sz w:val="26"/>
          <w:szCs w:val="26"/>
          <w:lang w:val="en-US"/>
        </w:rPr>
        <w:t xml:space="preserve"> ; </w:t>
      </w:r>
      <w:hyperlink r:id="rId15" w:history="1">
        <w:r>
          <w:rPr>
            <w:rFonts w:ascii="Tahoma" w:hAnsi="Tahoma" w:cs="Tahoma"/>
            <w:color w:val="386EFF"/>
            <w:sz w:val="26"/>
            <w:szCs w:val="26"/>
            <w:u w:val="single" w:color="386EFF"/>
            <w:lang w:val="en-US"/>
          </w:rPr>
          <w:t>ruth@myford.karoo.co.uk</w:t>
        </w:r>
      </w:hyperlink>
      <w:bookmarkEnd w:id="0"/>
    </w:p>
    <w:p w:rsidR="00502416" w:rsidRDefault="00502416" w:rsidP="00502416">
      <w:pPr>
        <w:widowControl w:val="0"/>
        <w:autoSpaceDE w:val="0"/>
        <w:autoSpaceDN w:val="0"/>
        <w:adjustRightInd w:val="0"/>
        <w:rPr>
          <w:rFonts w:ascii="Tahoma" w:hAnsi="Tahoma" w:cs="Tahoma"/>
          <w:sz w:val="26"/>
          <w:szCs w:val="26"/>
          <w:lang w:val="en-US"/>
        </w:rPr>
      </w:pPr>
      <w:r>
        <w:rPr>
          <w:rFonts w:ascii="Tahoma" w:hAnsi="Tahoma" w:cs="Tahoma"/>
          <w:b/>
          <w:bCs/>
          <w:sz w:val="26"/>
          <w:szCs w:val="26"/>
          <w:lang w:val="en-US"/>
        </w:rPr>
        <w:t>Subject:</w:t>
      </w:r>
      <w:r>
        <w:rPr>
          <w:rFonts w:ascii="Tahoma" w:hAnsi="Tahoma" w:cs="Tahoma"/>
          <w:sz w:val="26"/>
          <w:szCs w:val="26"/>
          <w:lang w:val="en-US"/>
        </w:rPr>
        <w:t xml:space="preserve"> Rights of people to influence local decisions in healthcare</w:t>
      </w:r>
    </w:p>
    <w:p w:rsidR="00502416" w:rsidRDefault="00502416" w:rsidP="00502416">
      <w:pPr>
        <w:widowControl w:val="0"/>
        <w:autoSpaceDE w:val="0"/>
        <w:autoSpaceDN w:val="0"/>
        <w:adjustRightInd w:val="0"/>
        <w:rPr>
          <w:rFonts w:ascii="Calibri" w:hAnsi="Calibri" w:cs="Calibri"/>
          <w:sz w:val="22"/>
          <w:szCs w:val="22"/>
          <w:lang w:val="en-US"/>
        </w:rPr>
      </w:pPr>
      <w:r>
        <w:rPr>
          <w:rFonts w:ascii="Calibri" w:hAnsi="Calibri" w:cs="Calibri"/>
          <w:sz w:val="22"/>
          <w:szCs w:val="22"/>
          <w:lang w:val="en-US"/>
        </w:rPr>
        <w:t> </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David, I wrote to you on November 7th regarding the rights of patients and the public to influence the composition and configuration of local health service. I am shocked to have received no reply from you. I did receive an acknowledgement from Claire on November 17th but nothing since.</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2"/>
          <w:szCs w:val="22"/>
          <w:lang w:val="en-US"/>
        </w:rPr>
        <w:t> </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Can I remind you of Margaret Hodge's comments about Monitor earlier this year?</w:t>
      </w:r>
    </w:p>
    <w:p w:rsidR="00502416" w:rsidRDefault="00502416" w:rsidP="00502416">
      <w:pPr>
        <w:widowControl w:val="0"/>
        <w:autoSpaceDE w:val="0"/>
        <w:autoSpaceDN w:val="0"/>
        <w:adjustRightInd w:val="0"/>
        <w:rPr>
          <w:rFonts w:ascii="Arial" w:hAnsi="Arial" w:cs="Arial"/>
          <w:sz w:val="28"/>
          <w:szCs w:val="28"/>
          <w:lang w:val="en-US"/>
        </w:rPr>
      </w:pP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"At the same time Monitor’s remit is expanding beyond protecting NHS foundation trusts from failure. It now has a wider duty to protect and promote the interests of patients and a role in ensuring the continuity of essential health services.</w:t>
      </w:r>
    </w:p>
    <w:p w:rsidR="00502416" w:rsidRDefault="00502416" w:rsidP="00502416">
      <w:pPr>
        <w:widowControl w:val="0"/>
        <w:autoSpaceDE w:val="0"/>
        <w:autoSpaceDN w:val="0"/>
        <w:adjustRightInd w:val="0"/>
        <w:rPr>
          <w:rFonts w:ascii="Arial" w:hAnsi="Arial" w:cs="Arial"/>
          <w:sz w:val="28"/>
          <w:szCs w:val="28"/>
          <w:lang w:val="en-US"/>
        </w:rPr>
      </w:pP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 xml:space="preserve">Monitor must demonstrate how it will </w:t>
      </w:r>
      <w:proofErr w:type="spellStart"/>
      <w:r>
        <w:rPr>
          <w:rFonts w:ascii="Arial" w:hAnsi="Arial" w:cs="Arial"/>
          <w:sz w:val="28"/>
          <w:szCs w:val="28"/>
          <w:lang w:val="en-US"/>
        </w:rPr>
        <w:t>prioritise</w:t>
      </w:r>
      <w:proofErr w:type="spellEnd"/>
      <w:r>
        <w:rPr>
          <w:rFonts w:ascii="Arial" w:hAnsi="Arial" w:cs="Arial"/>
          <w:sz w:val="28"/>
          <w:szCs w:val="28"/>
          <w:lang w:val="en-US"/>
        </w:rPr>
        <w:t xml:space="preserve"> the protection of patients’ interests above those of NHS foundation trusts, to allay concerns that its new responsibilities are conflicting.</w:t>
      </w:r>
    </w:p>
    <w:p w:rsidR="00502416" w:rsidRDefault="00502416" w:rsidP="00502416">
      <w:pPr>
        <w:widowControl w:val="0"/>
        <w:autoSpaceDE w:val="0"/>
        <w:autoSpaceDN w:val="0"/>
        <w:adjustRightInd w:val="0"/>
        <w:rPr>
          <w:rFonts w:ascii="Arial" w:hAnsi="Arial" w:cs="Arial"/>
          <w:sz w:val="28"/>
          <w:szCs w:val="28"/>
          <w:lang w:val="en-US"/>
        </w:rPr>
      </w:pP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It must also demonstrate how it will build up the skills and capacity internally and within trusts to provide the quality of staff and leadership needed to take the NHS forward in these difficult times."</w:t>
      </w:r>
    </w:p>
    <w:p w:rsidR="00502416" w:rsidRDefault="00502416" w:rsidP="00502416">
      <w:pPr>
        <w:widowControl w:val="0"/>
        <w:autoSpaceDE w:val="0"/>
        <w:autoSpaceDN w:val="0"/>
        <w:adjustRightInd w:val="0"/>
        <w:rPr>
          <w:rFonts w:ascii="Arial" w:hAnsi="Arial" w:cs="Arial"/>
          <w:sz w:val="28"/>
          <w:szCs w:val="28"/>
          <w:lang w:val="en-US"/>
        </w:rPr>
      </w:pP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 xml:space="preserve">I do hope you will find time to address your responsibilities to the public by answering our </w:t>
      </w:r>
      <w:proofErr w:type="gramStart"/>
      <w:r>
        <w:rPr>
          <w:rFonts w:ascii="Arial" w:hAnsi="Arial" w:cs="Arial"/>
          <w:sz w:val="28"/>
          <w:szCs w:val="28"/>
          <w:lang w:val="en-US"/>
        </w:rPr>
        <w:t>letter which</w:t>
      </w:r>
      <w:proofErr w:type="gramEnd"/>
      <w:r>
        <w:rPr>
          <w:rFonts w:ascii="Arial" w:hAnsi="Arial" w:cs="Arial"/>
          <w:sz w:val="28"/>
          <w:szCs w:val="28"/>
          <w:lang w:val="en-US"/>
        </w:rPr>
        <w:t xml:space="preserve"> deals with matters of considerable public importance.</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2"/>
          <w:szCs w:val="22"/>
          <w:lang w:val="en-US"/>
        </w:rPr>
        <w:t> </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Yours sincerely</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2"/>
          <w:szCs w:val="22"/>
          <w:lang w:val="en-US"/>
        </w:rPr>
        <w:t> </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Malcolm Alexander</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Chair</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8"/>
          <w:szCs w:val="28"/>
          <w:lang w:val="en-US"/>
        </w:rPr>
        <w:t>HAPIA</w:t>
      </w:r>
    </w:p>
    <w:p w:rsidR="00502416" w:rsidRDefault="00502416" w:rsidP="00502416">
      <w:pPr>
        <w:widowControl w:val="0"/>
        <w:autoSpaceDE w:val="0"/>
        <w:autoSpaceDN w:val="0"/>
        <w:adjustRightInd w:val="0"/>
        <w:rPr>
          <w:rFonts w:ascii="Arial" w:hAnsi="Arial" w:cs="Arial"/>
          <w:sz w:val="22"/>
          <w:szCs w:val="22"/>
          <w:lang w:val="en-US"/>
        </w:rPr>
      </w:pPr>
      <w:r>
        <w:rPr>
          <w:rFonts w:ascii="Arial" w:hAnsi="Arial" w:cs="Arial"/>
          <w:sz w:val="22"/>
          <w:szCs w:val="22"/>
          <w:lang w:val="en-US"/>
        </w:rPr>
        <w:t>07817505193</w:t>
      </w:r>
    </w:p>
    <w:p w:rsidR="00AC65B4" w:rsidRDefault="00502416" w:rsidP="00502416">
      <w:r>
        <w:rPr>
          <w:rFonts w:ascii="Arial" w:hAnsi="Arial" w:cs="Arial"/>
          <w:sz w:val="22"/>
          <w:szCs w:val="22"/>
          <w:lang w:val="en-US"/>
        </w:rPr>
        <w:lastRenderedPageBreak/>
        <w:t> </w:t>
      </w:r>
    </w:p>
    <w:sectPr w:rsidR="00AC65B4"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16"/>
    <w:rsid w:val="00502416"/>
    <w:rsid w:val="00967D1D"/>
    <w:rsid w:val="00AC65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igurd@reinton.com" TargetMode="External"/><Relationship Id="rId12" Type="http://schemas.openxmlformats.org/officeDocument/2006/relationships/hyperlink" Target="mailto:whelanc@parliament.uk" TargetMode="External"/><Relationship Id="rId13" Type="http://schemas.openxmlformats.org/officeDocument/2006/relationships/hyperlink" Target="mailto:david.bennett@nhs.uk" TargetMode="External"/><Relationship Id="rId14" Type="http://schemas.openxmlformats.org/officeDocument/2006/relationships/hyperlink" Target="mailto:Alastair.McLellan@emap.com" TargetMode="External"/><Relationship Id="rId15" Type="http://schemas.openxmlformats.org/officeDocument/2006/relationships/hyperlink" Target="mailto:ruth@myford.karoo.co.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APIA2013@aol.com" TargetMode="External"/><Relationship Id="rId6" Type="http://schemas.openxmlformats.org/officeDocument/2006/relationships/hyperlink" Target="mailto:David.Bennett@Monitor.gov.uk" TargetMode="External"/><Relationship Id="rId7" Type="http://schemas.openxmlformats.org/officeDocument/2006/relationships/hyperlink" Target="mailto:margarethodge@hotmail.co.uk" TargetMode="External"/><Relationship Id="rId8" Type="http://schemas.openxmlformats.org/officeDocument/2006/relationships/hyperlink" Target="mailto:sarah.wollaston.mp@parliament.uk" TargetMode="External"/><Relationship Id="rId9" Type="http://schemas.openxmlformats.org/officeDocument/2006/relationships/hyperlink" Target="mailto:laura.clancy@monitor.gov.uk" TargetMode="External"/><Relationship Id="rId10" Type="http://schemas.openxmlformats.org/officeDocument/2006/relationships/hyperlink" Target="mailto:Claire.Lloyd@monito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1927</Characters>
  <Application>Microsoft Macintosh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2014-12-07T19:59:00Z</dcterms:created>
  <dcterms:modified xsi:type="dcterms:W3CDTF">2014-12-07T20:00:00Z</dcterms:modified>
</cp:coreProperties>
</file>