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9AC30" w14:textId="37CA8FF0" w:rsidR="00CA508C" w:rsidRPr="004C5A56" w:rsidRDefault="004C5A56">
      <w:pPr>
        <w:rPr>
          <w:b/>
          <w:bCs/>
          <w:sz w:val="32"/>
          <w:szCs w:val="32"/>
        </w:rPr>
      </w:pPr>
      <w:r w:rsidRPr="004C5A56">
        <w:rPr>
          <w:b/>
          <w:bCs/>
          <w:sz w:val="32"/>
          <w:szCs w:val="32"/>
        </w:rPr>
        <w:t xml:space="preserve">Healthwatch Legislation – The Act, Regulations and Directions </w:t>
      </w:r>
    </w:p>
    <w:p w14:paraId="4A118EC8" w14:textId="77777777" w:rsidR="00CA508C" w:rsidRDefault="00CA508C" w:rsidP="00CA508C">
      <w:pPr>
        <w:pBdr>
          <w:top w:val="single" w:sz="36" w:space="12" w:color="023253"/>
        </w:pBdr>
        <w:spacing w:after="0"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  <w14:ligatures w14:val="none"/>
        </w:rPr>
      </w:pPr>
    </w:p>
    <w:p w14:paraId="7015DE34" w14:textId="07E4B0FC" w:rsidR="00CA508C" w:rsidRPr="004C5A56" w:rsidRDefault="00CA508C" w:rsidP="00CA508C">
      <w:pPr>
        <w:pBdr>
          <w:top w:val="single" w:sz="36" w:space="12" w:color="023253"/>
        </w:pBdr>
        <w:spacing w:after="0" w:line="288" w:lineRule="atLeas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  <w14:ligatures w14:val="none"/>
        </w:rPr>
      </w:pPr>
      <w:r w:rsidRPr="004C5A56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  <w14:ligatures w14:val="none"/>
        </w:rPr>
        <w:t>Health and Social Care Act (2012) – paras 182-189</w:t>
      </w:r>
    </w:p>
    <w:p w14:paraId="4F658979" w14:textId="3AC2185B" w:rsidR="00CA508C" w:rsidRPr="004C5A56" w:rsidRDefault="00CD7590" w:rsidP="00CA508C">
      <w:pPr>
        <w:pBdr>
          <w:top w:val="single" w:sz="36" w:space="12" w:color="023253"/>
        </w:pBdr>
        <w:spacing w:after="0" w:line="288" w:lineRule="atLeas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  <w14:ligatures w14:val="none"/>
        </w:rPr>
      </w:pPr>
      <w:r w:rsidRPr="004C5A56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  <w14:ligatures w14:val="none"/>
        </w:rPr>
        <w:t>https://www.legislation.gov.uk/ukpga/2012/7</w:t>
      </w:r>
    </w:p>
    <w:p w14:paraId="3889C758" w14:textId="77777777" w:rsidR="00CD7590" w:rsidRPr="004C5A56" w:rsidRDefault="00CD7590" w:rsidP="00CA508C">
      <w:pPr>
        <w:pBdr>
          <w:top w:val="single" w:sz="36" w:space="12" w:color="023253"/>
        </w:pBdr>
        <w:spacing w:after="0" w:line="288" w:lineRule="atLeas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  <w14:ligatures w14:val="none"/>
        </w:rPr>
      </w:pPr>
    </w:p>
    <w:p w14:paraId="7F7F21CD" w14:textId="540E02AF" w:rsidR="00CA508C" w:rsidRPr="00CA508C" w:rsidRDefault="00CA508C" w:rsidP="00CA508C">
      <w:pPr>
        <w:pBdr>
          <w:top w:val="single" w:sz="36" w:space="12" w:color="023253"/>
        </w:pBdr>
        <w:spacing w:after="0" w:line="288" w:lineRule="atLeas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  <w14:ligatures w14:val="none"/>
        </w:rPr>
      </w:pPr>
      <w:r w:rsidRPr="00CA508C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  <w14:ligatures w14:val="none"/>
        </w:rPr>
        <w:t>The NHS Bodies and Local Authorities (Partnership Arrangements, Care Trusts, Public Health and Local Healthwatch) Regulations 2012</w:t>
      </w:r>
      <w:r w:rsidRPr="004C5A56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  <w14:ligatures w14:val="none"/>
        </w:rPr>
        <w:t>, No 3094</w:t>
      </w:r>
    </w:p>
    <w:p w14:paraId="7F18293F" w14:textId="073E1886" w:rsidR="00CA508C" w:rsidRPr="004C5A56" w:rsidRDefault="00CD7590" w:rsidP="00CD7590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</w:pPr>
      <w:r w:rsidRPr="004C5A56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 https://www.legislation.gov.uk/uksi/2012/3094/contents/made</w:t>
      </w:r>
    </w:p>
    <w:p w14:paraId="3778B70E" w14:textId="77777777" w:rsidR="00CD7590" w:rsidRPr="004C5A56" w:rsidRDefault="00CD7590" w:rsidP="00CA508C">
      <w:pPr>
        <w:rPr>
          <w:rFonts w:ascii="Arial" w:hAnsi="Arial" w:cs="Arial"/>
          <w:b/>
          <w:bCs/>
          <w:sz w:val="24"/>
          <w:szCs w:val="24"/>
        </w:rPr>
      </w:pPr>
    </w:p>
    <w:p w14:paraId="38B7E16B" w14:textId="30B3525B" w:rsidR="00CA508C" w:rsidRPr="004C5A56" w:rsidRDefault="00CA508C" w:rsidP="00CA508C">
      <w:pPr>
        <w:rPr>
          <w:rFonts w:ascii="Arial" w:hAnsi="Arial" w:cs="Arial"/>
          <w:b/>
          <w:bCs/>
          <w:sz w:val="24"/>
          <w:szCs w:val="24"/>
        </w:rPr>
      </w:pPr>
      <w:r w:rsidRPr="004C5A56">
        <w:rPr>
          <w:rFonts w:ascii="Arial" w:hAnsi="Arial" w:cs="Arial"/>
          <w:b/>
          <w:bCs/>
          <w:sz w:val="24"/>
          <w:szCs w:val="24"/>
        </w:rPr>
        <w:t>Local Authorities (Public Health Functions and Entry to Premises by Local Healthwatch Representatives) Regulations 2013 (S.I. 2013/351</w:t>
      </w:r>
      <w:proofErr w:type="gramStart"/>
      <w:r w:rsidRPr="004C5A56">
        <w:rPr>
          <w:rFonts w:ascii="Arial" w:hAnsi="Arial" w:cs="Arial"/>
          <w:b/>
          <w:bCs/>
          <w:sz w:val="24"/>
          <w:szCs w:val="24"/>
        </w:rPr>
        <w:t>).</w:t>
      </w:r>
      <w:r w:rsidR="00CD7590" w:rsidRPr="004C5A56">
        <w:rPr>
          <w:rFonts w:ascii="Arial" w:hAnsi="Arial" w:cs="Arial"/>
          <w:b/>
          <w:bCs/>
          <w:sz w:val="24"/>
          <w:szCs w:val="24"/>
        </w:rPr>
        <w:t>https://www.legislation.gov.uk/uksi/2013/351/contents/made</w:t>
      </w:r>
      <w:proofErr w:type="gramEnd"/>
    </w:p>
    <w:p w14:paraId="56B8BAD7" w14:textId="77777777" w:rsidR="00CD7590" w:rsidRPr="004C5A56" w:rsidRDefault="00CD7590" w:rsidP="00CA508C">
      <w:pPr>
        <w:rPr>
          <w:rFonts w:ascii="Arial" w:hAnsi="Arial" w:cs="Arial"/>
          <w:b/>
          <w:bCs/>
          <w:sz w:val="24"/>
          <w:szCs w:val="24"/>
          <w:shd w:val="clear" w:color="auto" w:fill="FAFAFA"/>
        </w:rPr>
      </w:pPr>
    </w:p>
    <w:p w14:paraId="400D4644" w14:textId="6A6B4B9E" w:rsidR="00CD7590" w:rsidRPr="004C5A56" w:rsidRDefault="00CD7590" w:rsidP="00CA508C">
      <w:pPr>
        <w:rPr>
          <w:rFonts w:ascii="Arial" w:hAnsi="Arial" w:cs="Arial"/>
          <w:b/>
          <w:bCs/>
          <w:sz w:val="24"/>
          <w:szCs w:val="24"/>
        </w:rPr>
      </w:pPr>
      <w:r w:rsidRPr="004C5A56">
        <w:rPr>
          <w:rFonts w:ascii="Arial" w:hAnsi="Arial" w:cs="Arial"/>
          <w:b/>
          <w:bCs/>
          <w:sz w:val="24"/>
          <w:szCs w:val="24"/>
          <w:shd w:val="clear" w:color="auto" w:fill="FAFAFA"/>
        </w:rPr>
        <w:t>The Arrangements to be made by Relevant Bodies in respect of Local Healthwatch Organisations Directions 2013</w:t>
      </w:r>
      <w:r w:rsidR="004C5A56" w:rsidRPr="004C5A56">
        <w:rPr>
          <w:rFonts w:ascii="Arial" w:hAnsi="Arial" w:cs="Arial"/>
          <w:b/>
          <w:bCs/>
          <w:sz w:val="24"/>
          <w:szCs w:val="24"/>
        </w:rPr>
        <w:t>https://www.gov.uk/government/publications/local-healthwatch-organisations-directions-2013</w:t>
      </w:r>
    </w:p>
    <w:p w14:paraId="2FE254FD" w14:textId="77777777" w:rsidR="00CD7590" w:rsidRPr="004C5A56" w:rsidRDefault="00CD7590" w:rsidP="00CA508C">
      <w:pPr>
        <w:rPr>
          <w:rFonts w:ascii="Arial" w:hAnsi="Arial" w:cs="Arial"/>
          <w:b/>
          <w:bCs/>
          <w:sz w:val="24"/>
          <w:szCs w:val="24"/>
        </w:rPr>
      </w:pPr>
    </w:p>
    <w:p w14:paraId="41030ADE" w14:textId="77777777" w:rsidR="004C5A56" w:rsidRDefault="00CD7590" w:rsidP="00CA508C">
      <w:pPr>
        <w:rPr>
          <w:rFonts w:ascii="Arial" w:hAnsi="Arial" w:cs="Arial"/>
          <w:b/>
          <w:bCs/>
          <w:sz w:val="24"/>
          <w:szCs w:val="24"/>
        </w:rPr>
      </w:pPr>
      <w:r w:rsidRPr="004C5A56">
        <w:rPr>
          <w:rFonts w:ascii="Arial" w:hAnsi="Arial" w:cs="Arial"/>
          <w:b/>
          <w:bCs/>
          <w:sz w:val="24"/>
          <w:szCs w:val="24"/>
        </w:rPr>
        <w:t>Local Government and Public Involvement in Health Act 2007</w:t>
      </w:r>
      <w:r w:rsidR="004C5A56" w:rsidRPr="004C5A56">
        <w:rPr>
          <w:rFonts w:ascii="Arial" w:hAnsi="Arial" w:cs="Arial"/>
          <w:b/>
          <w:bCs/>
          <w:sz w:val="24"/>
          <w:szCs w:val="24"/>
        </w:rPr>
        <w:t>.</w:t>
      </w:r>
      <w:r w:rsidRPr="004C5A56">
        <w:rPr>
          <w:rFonts w:ascii="Arial" w:hAnsi="Arial" w:cs="Arial"/>
          <w:b/>
          <w:bCs/>
          <w:sz w:val="24"/>
          <w:szCs w:val="24"/>
        </w:rPr>
        <w:t xml:space="preserve">  225 Duties of services-providers to allow entry by Local Healthwatch organisations or contractors]</w:t>
      </w:r>
    </w:p>
    <w:p w14:paraId="231B16E7" w14:textId="1E551493" w:rsidR="00CD7590" w:rsidRPr="004C5A56" w:rsidRDefault="004C5A56" w:rsidP="00CA508C">
      <w:pPr>
        <w:rPr>
          <w:rFonts w:ascii="Arial" w:hAnsi="Arial" w:cs="Arial"/>
          <w:b/>
          <w:bCs/>
          <w:sz w:val="24"/>
          <w:szCs w:val="24"/>
        </w:rPr>
      </w:pPr>
      <w:r w:rsidRPr="004C5A56">
        <w:rPr>
          <w:rFonts w:ascii="Arial" w:hAnsi="Arial" w:cs="Arial"/>
          <w:b/>
          <w:bCs/>
          <w:sz w:val="24"/>
          <w:szCs w:val="24"/>
          <w:shd w:val="clear" w:color="auto" w:fill="FAFAFA"/>
        </w:rPr>
        <w:t>https://www.legislation.gov.uk/ukpga/2007/28/section/225</w:t>
      </w:r>
      <w:r w:rsidR="00CD7590" w:rsidRPr="004C5A56">
        <w:rPr>
          <w:rFonts w:ascii="Verdana" w:hAnsi="Verdana"/>
          <w:b/>
          <w:bCs/>
          <w:color w:val="E05C5C"/>
          <w:shd w:val="clear" w:color="auto" w:fill="FAFAFA"/>
        </w:rPr>
        <w:br/>
      </w:r>
    </w:p>
    <w:p w14:paraId="7AF725CF" w14:textId="77777777" w:rsidR="00CD7590" w:rsidRPr="00CA508C" w:rsidRDefault="00CD7590" w:rsidP="00CA508C">
      <w:pPr>
        <w:rPr>
          <w:rFonts w:ascii="Arial" w:hAnsi="Arial" w:cs="Arial"/>
          <w:b/>
          <w:bCs/>
          <w:sz w:val="24"/>
          <w:szCs w:val="24"/>
        </w:rPr>
      </w:pPr>
    </w:p>
    <w:p w14:paraId="11D5234C" w14:textId="77777777" w:rsidR="00CA508C" w:rsidRPr="00CA508C" w:rsidRDefault="00CA508C" w:rsidP="00CA508C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494949"/>
          <w:kern w:val="0"/>
          <w:sz w:val="24"/>
          <w:szCs w:val="24"/>
          <w:lang w:eastAsia="en-GB"/>
          <w14:ligatures w14:val="none"/>
        </w:rPr>
      </w:pPr>
    </w:p>
    <w:p w14:paraId="299E6DB8" w14:textId="77777777" w:rsidR="00CA508C" w:rsidRDefault="00CA508C"/>
    <w:sectPr w:rsidR="00CA50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27C37"/>
    <w:multiLevelType w:val="multilevel"/>
    <w:tmpl w:val="598A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2219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8C"/>
    <w:rsid w:val="00261811"/>
    <w:rsid w:val="003A59B8"/>
    <w:rsid w:val="00460CF6"/>
    <w:rsid w:val="004C5A56"/>
    <w:rsid w:val="00B67864"/>
    <w:rsid w:val="00CA508C"/>
    <w:rsid w:val="00CD7590"/>
    <w:rsid w:val="00DE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0824E"/>
  <w15:chartTrackingRefBased/>
  <w15:docId w15:val="{DEE505A1-478F-4B40-84DB-D18F5A6C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D759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D7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Alexander</dc:creator>
  <cp:keywords/>
  <dc:description/>
  <cp:lastModifiedBy>Polly Healy</cp:lastModifiedBy>
  <cp:revision>2</cp:revision>
  <dcterms:created xsi:type="dcterms:W3CDTF">2023-08-30T15:58:00Z</dcterms:created>
  <dcterms:modified xsi:type="dcterms:W3CDTF">2023-08-30T15:58:00Z</dcterms:modified>
</cp:coreProperties>
</file>