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E68A" w14:textId="2C496052" w:rsidR="009C25E3" w:rsidRPr="003E3E35" w:rsidRDefault="003E3E35" w:rsidP="003E3E35">
      <w:pPr>
        <w:pBdr>
          <w:top w:val="single" w:sz="4" w:space="1" w:color="auto"/>
          <w:bottom w:val="single" w:sz="4" w:space="1" w:color="auto"/>
        </w:pBdr>
        <w:shd w:val="clear" w:color="auto" w:fill="F2F2F2" w:themeFill="background1" w:themeFillShade="F2"/>
        <w:jc w:val="center"/>
        <w:rPr>
          <w:sz w:val="36"/>
          <w:szCs w:val="36"/>
        </w:rPr>
      </w:pPr>
      <w:r w:rsidRPr="003E3E35">
        <w:rPr>
          <w:sz w:val="36"/>
          <w:szCs w:val="36"/>
        </w:rPr>
        <w:t>MINI BULLETIN – 08 December 2023</w:t>
      </w:r>
    </w:p>
    <w:p w14:paraId="3B323FFF" w14:textId="77777777" w:rsidR="003E3E35" w:rsidRDefault="003E3E35"/>
    <w:p w14:paraId="725A2770" w14:textId="77777777" w:rsidR="003E3E35" w:rsidRDefault="003E3E35" w:rsidP="003E3E35">
      <w:pPr>
        <w:shd w:val="clear" w:color="auto" w:fill="FFFFFF"/>
        <w:spacing w:before="300" w:after="180" w:line="315" w:lineRule="atLeast"/>
        <w:ind w:right="300"/>
        <w:jc w:val="both"/>
        <w:textAlignment w:val="center"/>
      </w:pPr>
      <w:r w:rsidRPr="003E3E35">
        <w:rPr>
          <w:b/>
          <w:bCs/>
          <w:shd w:val="clear" w:color="auto" w:fill="FFFFFF" w:themeFill="background1"/>
        </w:rPr>
        <w:t>Change to handling of scanned Lloyd George paper records</w:t>
      </w:r>
      <w:r w:rsidRPr="003E3E35">
        <w:rPr>
          <w:shd w:val="clear" w:color="auto" w:fill="FFFFFF" w:themeFill="background1"/>
        </w:rPr>
        <w:br/>
      </w:r>
      <w:r>
        <w:br/>
        <w:t xml:space="preserve">Practices can now securely destroy Lloyd George paper record envelopes, along with their contents, once they have been scanned and electronically stored in line with national standards. </w:t>
      </w:r>
    </w:p>
    <w:p w14:paraId="50E847B6" w14:textId="77777777" w:rsidR="003E3E35" w:rsidRDefault="003E3E35" w:rsidP="003E3E35">
      <w:pPr>
        <w:shd w:val="clear" w:color="auto" w:fill="FFFFFF"/>
        <w:spacing w:before="300" w:after="180" w:line="315" w:lineRule="atLeast"/>
        <w:ind w:right="300"/>
        <w:jc w:val="both"/>
        <w:textAlignment w:val="center"/>
      </w:pPr>
      <w:hyperlink r:id="rId6" w:history="1">
        <w:r>
          <w:rPr>
            <w:rStyle w:val="Hyperlink"/>
            <w:color w:val="000000"/>
          </w:rPr>
          <w:t>Guidance on digitising GP records</w:t>
        </w:r>
      </w:hyperlink>
      <w:r>
        <w:t xml:space="preserve"> is available on </w:t>
      </w:r>
      <w:proofErr w:type="spellStart"/>
      <w:r>
        <w:t>FutureNHS</w:t>
      </w:r>
      <w:proofErr w:type="spellEnd"/>
      <w:r>
        <w:t xml:space="preserve"> (login required). </w:t>
      </w:r>
    </w:p>
    <w:p w14:paraId="6DC78964" w14:textId="77777777" w:rsidR="003E3E35" w:rsidRDefault="003E3E35" w:rsidP="003E3E35">
      <w:pPr>
        <w:shd w:val="clear" w:color="auto" w:fill="FFFFFF"/>
        <w:spacing w:before="300" w:after="180" w:line="315" w:lineRule="atLeast"/>
        <w:ind w:right="300"/>
        <w:jc w:val="both"/>
        <w:textAlignment w:val="center"/>
      </w:pPr>
      <w:r>
        <w:t xml:space="preserve">As data controllers of Lloyd George records, it is the responsibility of </w:t>
      </w:r>
      <w:r>
        <w:t>P</w:t>
      </w:r>
      <w:r>
        <w:t xml:space="preserve">ractices to approve the destruction of these records and ensure it is done correctly. </w:t>
      </w:r>
    </w:p>
    <w:p w14:paraId="57FF67E4" w14:textId="71448C4E" w:rsidR="003E3E35" w:rsidRDefault="003E3E35" w:rsidP="003E3E35">
      <w:pPr>
        <w:shd w:val="clear" w:color="auto" w:fill="FFFFFF"/>
        <w:spacing w:before="300" w:after="180" w:line="315" w:lineRule="atLeast"/>
        <w:ind w:right="300"/>
        <w:jc w:val="both"/>
        <w:textAlignment w:val="center"/>
        <w:rPr>
          <w:rFonts w:eastAsia="Times New Roman" w:cstheme="minorHAnsi"/>
          <w:position w:val="17"/>
        </w:rPr>
      </w:pPr>
      <w:r>
        <w:t xml:space="preserve">Contact </w:t>
      </w:r>
      <w:hyperlink r:id="rId7" w:history="1">
        <w:r>
          <w:rPr>
            <w:rStyle w:val="Hyperlink"/>
            <w:color w:val="000000"/>
          </w:rPr>
          <w:t>england.gprecordsdigitisation@nhs.net</w:t>
        </w:r>
      </w:hyperlink>
      <w:r>
        <w:t xml:space="preserve"> with any queries.</w:t>
      </w:r>
    </w:p>
    <w:p w14:paraId="7C4183BF" w14:textId="77777777" w:rsidR="003E3E35" w:rsidRDefault="003E3E35" w:rsidP="003E3E35">
      <w:pPr>
        <w:pBdr>
          <w:bottom w:val="single" w:sz="4" w:space="1" w:color="auto"/>
        </w:pBdr>
        <w:spacing w:line="254" w:lineRule="auto"/>
        <w:jc w:val="both"/>
        <w:rPr>
          <w:rFonts w:cs="Calibri"/>
        </w:rPr>
      </w:pPr>
    </w:p>
    <w:p w14:paraId="4DF253FC" w14:textId="77777777" w:rsidR="003E3E35" w:rsidRDefault="003E3E35" w:rsidP="003E3E35">
      <w:pPr>
        <w:spacing w:after="120"/>
        <w:jc w:val="both"/>
      </w:pPr>
      <w:r>
        <w:t xml:space="preserve">NHS England Board has now approved </w:t>
      </w:r>
      <w:hyperlink r:id="rId8" w:history="1">
        <w:r>
          <w:rPr>
            <w:rStyle w:val="Hyperlink"/>
          </w:rPr>
          <w:t>plans</w:t>
        </w:r>
      </w:hyperlink>
      <w:r>
        <w:t xml:space="preserve"> to fully delegate </w:t>
      </w:r>
      <w:r>
        <w:rPr>
          <w:b/>
          <w:bCs/>
        </w:rPr>
        <w:t>the commissioning of appropriate specialised services</w:t>
      </w:r>
      <w:r>
        <w:t xml:space="preserve"> to Integrated Care Boards (ICBs) in the East of England, Midlands and the North West regions of England.</w:t>
      </w:r>
    </w:p>
    <w:p w14:paraId="648CB819" w14:textId="77777777" w:rsidR="003E3E35" w:rsidRDefault="003E3E35" w:rsidP="003E3E35">
      <w:pPr>
        <w:spacing w:after="120"/>
        <w:jc w:val="both"/>
      </w:pPr>
      <w:r>
        <w:t xml:space="preserve">In the </w:t>
      </w:r>
      <w:proofErr w:type="gramStart"/>
      <w:r>
        <w:t>South West</w:t>
      </w:r>
      <w:proofErr w:type="gramEnd"/>
      <w:r>
        <w:t xml:space="preserve">, South East, London and the North East and Yorkshire regions of England, these specialised services will continue to be jointly commissioned between NHS England and multi-ICB collaborations for a further year. </w:t>
      </w:r>
    </w:p>
    <w:p w14:paraId="057F70DA" w14:textId="77777777" w:rsidR="003E3E35" w:rsidRDefault="003E3E35" w:rsidP="003E3E35">
      <w:pPr>
        <w:spacing w:after="120"/>
        <w:jc w:val="both"/>
      </w:pPr>
      <w:r>
        <w:t xml:space="preserve">Integrated commissioning supports a focus on population health management across whole pathways of care, improving the quality of services, tackling health </w:t>
      </w:r>
      <w:proofErr w:type="gramStart"/>
      <w:r>
        <w:t>inequalities</w:t>
      </w:r>
      <w:proofErr w:type="gramEnd"/>
      <w:r>
        <w:t xml:space="preserve"> and ensuring best value.</w:t>
      </w:r>
    </w:p>
    <w:p w14:paraId="2B100848" w14:textId="77777777" w:rsidR="003E3E35" w:rsidRDefault="003E3E35" w:rsidP="003E3E35">
      <w:pPr>
        <w:jc w:val="both"/>
      </w:pPr>
      <w:r>
        <w:t xml:space="preserve">These arrangements are part of a careful and considered approach to delegating full commissioning responsibility across England for appropriate services by April 2025. </w:t>
      </w:r>
    </w:p>
    <w:p w14:paraId="10AD9C01" w14:textId="77777777" w:rsidR="003E3E35" w:rsidRDefault="003E3E35" w:rsidP="003E3E35">
      <w:pPr>
        <w:jc w:val="both"/>
      </w:pPr>
      <w:r>
        <w:t xml:space="preserve">These commissioning arrangements apply to 59 specialised services deemed suitable and ready for greater ICB leadership by the NHS England Board in </w:t>
      </w:r>
      <w:hyperlink r:id="rId9" w:history="1">
        <w:r>
          <w:rPr>
            <w:rStyle w:val="Hyperlink"/>
          </w:rPr>
          <w:t>February</w:t>
        </w:r>
      </w:hyperlink>
      <w:r>
        <w:t xml:space="preserve"> with others (deemed suitable but not yet ready) potentially to follow in April 2025. Commissioning responsibility for all other specialised services will be retained by NHS England and this includes all highly specialised services.</w:t>
      </w:r>
    </w:p>
    <w:p w14:paraId="008C0F24" w14:textId="7A1322AD" w:rsidR="003E3E35" w:rsidRDefault="003E3E35" w:rsidP="003E3E35">
      <w:pPr>
        <w:jc w:val="both"/>
      </w:pPr>
      <w:r>
        <w:t xml:space="preserve"> These plans, which were first set out in our </w:t>
      </w:r>
      <w:hyperlink r:id="rId10" w:history="1">
        <w:r>
          <w:rPr>
            <w:rStyle w:val="Hyperlink"/>
            <w:i/>
            <w:iCs/>
          </w:rPr>
          <w:t>Roadmap for Integrating Specialised Services within Integrated Care Systems</w:t>
        </w:r>
      </w:hyperlink>
      <w:r>
        <w:rPr>
          <w:i/>
          <w:iCs/>
        </w:rPr>
        <w:t xml:space="preserve">, </w:t>
      </w:r>
      <w:r>
        <w:t xml:space="preserve">have been developed in close collaboration with NHS England’s regional teams, ICBs, specialised service providers, clinicians and patient groups.  They represent the outcome of a thorough assessment process of ICB </w:t>
      </w:r>
      <w:r>
        <w:lastRenderedPageBreak/>
        <w:t xml:space="preserve">system readiness, and a comprehensive analysis of services to determine their suitability and readiness for more integrated commissioning.  </w:t>
      </w:r>
    </w:p>
    <w:p w14:paraId="182D97D8" w14:textId="77777777" w:rsidR="003E3E35" w:rsidRDefault="003E3E35" w:rsidP="003E3E35">
      <w:pPr>
        <w:spacing w:after="120"/>
        <w:jc w:val="both"/>
      </w:pPr>
      <w:r>
        <w:t xml:space="preserve">Staff who commission services being delegated from April 2024 will come together in ‘commissioning </w:t>
      </w:r>
      <w:proofErr w:type="gramStart"/>
      <w:r>
        <w:t>hubs’</w:t>
      </w:r>
      <w:proofErr w:type="gramEnd"/>
      <w:r>
        <w:t xml:space="preserve">. To ensure that there is stable support for the delegation of services, the hub teams will continue to be employed by NHS England during 2024/25.  </w:t>
      </w:r>
    </w:p>
    <w:p w14:paraId="2827030D" w14:textId="77777777" w:rsidR="003E3E35" w:rsidRDefault="003E3E35" w:rsidP="003E3E35">
      <w:pPr>
        <w:spacing w:line="254" w:lineRule="auto"/>
        <w:jc w:val="both"/>
      </w:pPr>
      <w:r>
        <w:t>NHS England Hosted Commissioning Hubs will discharge delegated responsibilities until April 25, when appropriate NHS England staff will transfer to an ICB host to form an ICB Hosted Commissioning Hub.</w:t>
      </w:r>
    </w:p>
    <w:p w14:paraId="22563FC6" w14:textId="77777777" w:rsidR="003E3E35" w:rsidRDefault="003E3E35"/>
    <w:sectPr w:rsidR="003E3E35" w:rsidSect="00092E15">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C6D7" w14:textId="77777777" w:rsidR="002C1A46" w:rsidRDefault="002C1A46" w:rsidP="003E3E35">
      <w:pPr>
        <w:spacing w:after="0" w:line="240" w:lineRule="auto"/>
      </w:pPr>
      <w:r>
        <w:separator/>
      </w:r>
    </w:p>
  </w:endnote>
  <w:endnote w:type="continuationSeparator" w:id="0">
    <w:p w14:paraId="3F25606B" w14:textId="77777777" w:rsidR="002C1A46" w:rsidRDefault="002C1A46" w:rsidP="003E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E1D2" w14:textId="77777777" w:rsidR="003E3E35" w:rsidRDefault="003E3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01184"/>
      <w:docPartObj>
        <w:docPartGallery w:val="Page Numbers (Bottom of Page)"/>
        <w:docPartUnique/>
      </w:docPartObj>
    </w:sdtPr>
    <w:sdtEndPr>
      <w:rPr>
        <w:noProof/>
      </w:rPr>
    </w:sdtEndPr>
    <w:sdtContent>
      <w:p w14:paraId="2E43F278" w14:textId="12344B0B" w:rsidR="003E3E35" w:rsidRDefault="003E3E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5290AB" w14:textId="77777777" w:rsidR="003E3E35" w:rsidRDefault="003E3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4BAC" w14:textId="77777777" w:rsidR="003E3E35" w:rsidRDefault="003E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5466" w14:textId="77777777" w:rsidR="002C1A46" w:rsidRDefault="002C1A46" w:rsidP="003E3E35">
      <w:pPr>
        <w:spacing w:after="0" w:line="240" w:lineRule="auto"/>
      </w:pPr>
      <w:r>
        <w:separator/>
      </w:r>
    </w:p>
  </w:footnote>
  <w:footnote w:type="continuationSeparator" w:id="0">
    <w:p w14:paraId="192339E4" w14:textId="77777777" w:rsidR="002C1A46" w:rsidRDefault="002C1A46" w:rsidP="003E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2867" w14:textId="77777777" w:rsidR="003E3E35" w:rsidRDefault="003E3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4B84" w14:textId="77777777" w:rsidR="003E3E35" w:rsidRDefault="003E3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220" w14:textId="77777777" w:rsidR="003E3E35" w:rsidRDefault="003E3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35"/>
    <w:rsid w:val="00092E15"/>
    <w:rsid w:val="002C1A46"/>
    <w:rsid w:val="003B4D69"/>
    <w:rsid w:val="003E3E35"/>
    <w:rsid w:val="004D37C0"/>
    <w:rsid w:val="00667753"/>
    <w:rsid w:val="006A35D0"/>
    <w:rsid w:val="006E2A55"/>
    <w:rsid w:val="00720B0F"/>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AFABBF"/>
  <w15:chartTrackingRefBased/>
  <w15:docId w15:val="{54D5D34D-D955-4E57-8826-45B4733E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E35"/>
    <w:rPr>
      <w:color w:val="0000FF"/>
      <w:u w:val="single"/>
    </w:rPr>
  </w:style>
  <w:style w:type="paragraph" w:styleId="Header">
    <w:name w:val="header"/>
    <w:basedOn w:val="Normal"/>
    <w:link w:val="HeaderChar"/>
    <w:uiPriority w:val="99"/>
    <w:unhideWhenUsed/>
    <w:rsid w:val="003E3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E35"/>
  </w:style>
  <w:style w:type="paragraph" w:styleId="Footer">
    <w:name w:val="footer"/>
    <w:basedOn w:val="Normal"/>
    <w:link w:val="FooterChar"/>
    <w:uiPriority w:val="99"/>
    <w:unhideWhenUsed/>
    <w:rsid w:val="003E3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tracking.vuelio.co.uk%2Ftracking%2Fclick%3Fd%3DRpYgOcFT2A0WnkBYAR2hxRD4KU0uANRU9aGd4UeoNdYvVXNIaBva0H3ohxQ7lW3W-RJ4KKQ8PbOmz4XhEXrosIHSQxbC35Q5CvF7Ci--iAbn2xpvHf_UPj2zFzA-5FbJ7TFdZsT2I2Qk6jPXD71Jo2XoeJcdOi0pVSY76avF73HPwZjVYco2e5iI-3a5QgU0qKuoEBxE28aE_LIts18F9d2QTUGTSivOmSPl0QRxlZeUuz5fkY2oRo2AQV-eRj5AJnPfUMxUUb36WWbrWCOdqBxzHfS9JlfQXkHaChX7ltVFtJi3zrlVlVKPo8xZN5f_B1E09w7ugObwvYYbkm-h4Sm5FmXqxG-Nqw5f6hwLJfjSUx33_Jm8mE-Uj44CmrIy4U9_j5csXyH_hSfFlj2ceI-YCQJX1hvuDoUWdrjF982fNlnezepZsn9dxPaFN5etM2vqD21DiNMPwdLEmJh0NtOWDlr7qf9rmAOwz6dP6iQd8SguWsgJjQ77Nhe01wW2wo1omzWJPfz1RF4BXGO6uFxC86k3kVSzMyai85OTcA0DNPtJ8tRwBuBGi52RCcJU1jd3UXtlSanCt5M_5BAsaSMt9FLjvazTNh2vDo-vChTe13Mur7QGTqioN_oeWIyMDAElYIRdl2kgqfbhqwI-CThwAf7L-xdp-EXrxDxx_DhV2zQbO5WIJg2p4IC9TsQx4VE235rcTEunF7-yTVkV9UB8-zJLmvctLgcmlDIgT4-A4vWXPgMon6D42vNYomHqig2&amp;data=05%7C01%7C%7Cfd8c38c986394792131908dbf7c9aca3%7C84df9e7fe9f640afb435aaaaaaaaaaaa%7C1%7C0%7C638376217784042136%7CUnknown%7CTWFpbGZsb3d8eyJWIjoiMC4wLjAwMDAiLCJQIjoiV2luMzIiLCJBTiI6Ik1haWwiLCJXVCI6Mn0%3D%7C3000%7C%7C%7C&amp;sdata=IjhacDHIJiVV35rD1Gvbl67Fru66l3V5P0CjTp%2BbiXg%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ngland.gprecordsdigitisation@nhs.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mea01.safelinks.protection.outlook.com/?url=https%3A%2F%2Fprimarycarebulletin.cmail20.com%2Ft%2Fd-l-vkjijdy-jlddojhjt-jj%2F&amp;data=05%7C01%7C%7Cfd8c38c986394792131908dbf7c9aca3%7C84df9e7fe9f640afb435aaaaaaaaaaaa%7C1%7C0%7C638376217784042136%7CUnknown%7CTWFpbGZsb3d8eyJWIjoiMC4wLjAwMDAiLCJQIjoiV2luMzIiLCJBTiI6Ik1haWwiLCJXVCI6Mn0%3D%7C3000%7C%7C%7C&amp;sdata=pH8Pb1ayzi%2BCdZcfcICW3iLc17Up562PCHnmX3%2FAsho%3D&amp;reserved=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emea01.safelinks.protection.outlook.com/?url=https%3A%2F%2Ftracking.vuelio.co.uk%2Ftracking%2Fclick%3Fd%3DuZwpZQO2X6PsALgUHyY4ybGztpAZDLR_mkzg5Z22LVl7bklDomJ-lCeAUvfLI6954xyXUk9odwtHLV8vwTOf7EKZfLC-LBYHW0cMqo_JXPGnZ88A5N9DZR7e3ToXZFg9XfTCmFDUxPSTz-qfrUzYlUPl_xbW0ZBKrgCQPr9RuP3M0mvk30ScqcsSJkVMgnvjaZa9n3nZ-TPEA-NRwCN4vN1TYZUEFtzyPBCk9RW9D3V2GBbrQpDy4dtIECX3g7Gq3z0-zw_Rx-RmSB9RjlIQ3a2TxB3c7Tno_cSRgQQY-oK73EEsVKjkULyvH281iven96nzLOOrUPiUNY4KbI1290_9jy0RwD9yFqO2H2ChHhzUyyLfk8-KwJ5CJTOS2T7-8cjeon2xPX_uB0BO3jQJUQijiKpAVA9NAbbeWn7TCs1GRhFSqsEXo2XEST0Y8mZQTKXLMkqRm3T22g2b86dJUJaRvn5Ssa9RidtoZCeJms1bYOu1OrTyL75-FICgArscU6w0TXbmY6xVPNykRtxpuI6sOr-ThfG0Ysmc7g1ykTJeG7Up8rLHUhy9uSeBXKKHmuiRZw0ULTHF8YI8DPbiVQEbnbUmiPookkuK_9GHJ6K_Bjh3Ht_KBVmWOfEK4EkXV7uhpZyVY-NRnapSQi3SlVEo4USO03M1gZeyMucTs28pYfnqyq_056wbG6E7cf23pcL-j0bBj87v67H9g0LKUDLn8RTHU71NLwZaANHG0LEit-LjbJeTwbB4XOxMiaIsfg2&amp;data=05%7C01%7C%7Cfd8c38c986394792131908dbf7c9aca3%7C84df9e7fe9f640afb435aaaaaaaaaaaa%7C1%7C0%7C638376217784042136%7CUnknown%7CTWFpbGZsb3d8eyJWIjoiMC4wLjAwMDAiLCJQIjoiV2luMzIiLCJBTiI6Ik1haWwiLCJXVCI6Mn0%3D%7C3000%7C%7C%7C&amp;sdata=XtAvrYUlLAdrm11lSm7iHqNDNpxrI%2Bnr2rJiIxh%2FwK8%3D&amp;reserved=0" TargetMode="External"/><Relationship Id="rId4" Type="http://schemas.openxmlformats.org/officeDocument/2006/relationships/footnotes" Target="footnotes.xml"/><Relationship Id="rId9" Type="http://schemas.openxmlformats.org/officeDocument/2006/relationships/hyperlink" Target="https://emea01.safelinks.protection.outlook.com/?url=https%3A%2F%2Ftracking.vuelio.co.uk%2Ftracking%2Fclick%3Fd%3DSXmIkZAjp7fObgNoi-4MJGB0enRAQq_soIYN1nd2eNdAp0TZSPIqdb6hCH9_ayRq8tdRBYpIvs_DNdsmbq0ZgBv073-SDh24YA5Otnm8jzzrNM1BV63AkvEJ03zJNBuAYZ1EMvMysmnGgXJ0kiMDTdEV6r1cYgdD8EGSJcDJ4rkuQ1fR52ULtNxpae_s49AbHEjSYF9JOXBpYZmb2RW_39MsyCwIuK4wxRXiD3rZn6dL3BCPAESw1iyadbIs8PNKvYRm4FuvlL9wcmI5nbpFV8uxoXgapZ297nuPsjmiNk6jLrGTFr3aIotmelbxkx2tCS9vG0-QauTUIv3I0BodSZmBwLfS4zxxTGrLJEQontUJSFa7I0nY4R9Y7rBvcS05Avax3xgm7C8AGEra9gGdp0s4GgKlp56_PAbjySWW-6VCoFXu_jImwM2qySukID8oQCiB8KbsmJzdlpKWFc9wgiEE6vBtWa9zjSnk08qlne84T0ipsHunZCeFHau_plPzHXCv8ltjgaaSoppSDpYKJnUwuzLiGmhn7bxHnFp_iXJIvQJnhQC6kzidWsxY0CYYZr5kqYeFXxnA4Gd6Y--fcbccm72Xvh9n3GkqwHSLwA-KoByZiwd8UXd9Lb3qGrY2PQNEXSsAHUEBo3lSizDAr0Xiu72iVRqkZ-QgzCDWGnpijec9KuQ0AMJCYyRQzQjwldUI1J2hUF2u5pVhGvMhX-TkXMZOHW-Q_bdb119gaGOo0&amp;data=05%7C01%7C%7Cfd8c38c986394792131908dbf7c9aca3%7C84df9e7fe9f640afb435aaaaaaaaaaaa%7C1%7C0%7C638376217784042136%7CUnknown%7CTWFpbGZsb3d8eyJWIjoiMC4wLjAwMDAiLCJQIjoiV2luMzIiLCJBTiI6Ik1haWwiLCJXVCI6Mn0%3D%7C3000%7C%7C%7C&amp;sdata=vjIzjbedJ0hdXEkLPPDKEdLFel32zVXkpTo%2FMU6BIg4%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2023-12-08T09:28:00Z</dcterms:created>
  <dcterms:modified xsi:type="dcterms:W3CDTF">2023-12-08T09:31:00Z</dcterms:modified>
</cp:coreProperties>
</file>