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54" w:rsidRPr="00B22B54" w:rsidRDefault="00B22B54" w:rsidP="00B22B54">
      <w:pPr>
        <w:pBdr>
          <w:bottom w:val="single" w:sz="4" w:space="1" w:color="auto"/>
        </w:pBdr>
        <w:shd w:val="clear" w:color="auto" w:fill="F2F2F2" w:themeFill="background1" w:themeFillShade="F2"/>
        <w:spacing w:before="100" w:beforeAutospacing="1" w:after="100" w:afterAutospacing="1"/>
        <w:rPr>
          <w:rFonts w:ascii="Segoe UI Symbol" w:eastAsia="Times New Roman" w:hAnsi="Segoe UI Symbol" w:cs="Calibri"/>
          <w:color w:val="C45911" w:themeColor="accent2" w:themeShade="BF"/>
          <w:sz w:val="36"/>
          <w:szCs w:val="36"/>
        </w:rPr>
      </w:pPr>
      <w:r w:rsidRPr="00B22B54">
        <w:rPr>
          <w:rFonts w:ascii="Segoe UI Symbol" w:eastAsia="Times New Roman" w:hAnsi="Segoe UI Symbol" w:cs="Times New Roman"/>
          <w:bCs/>
          <w:color w:val="C45911" w:themeColor="accent2" w:themeShade="BF"/>
          <w:sz w:val="36"/>
          <w:szCs w:val="36"/>
        </w:rPr>
        <w:t>North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2031"/>
        <w:gridCol w:w="2455"/>
      </w:tblGrid>
      <w:tr w:rsidR="00B22B54" w:rsidRPr="00B22B54" w:rsidTr="00B22B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 West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 East and Yorkshire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Regional director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Bill McCarthy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Richard Barker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Chief nurse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Margaret Kitching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Finance director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Jonathan Stephens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Tim Savage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Medical director and chief clinical information officer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David Levy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Michael Prentice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workforce and organisational development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Daniel Hartley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performance and improvement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Graham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Urwin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Warren Brown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strategy and transformation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Clare Duggan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commissioning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Robert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Cornall</w:t>
            </w:r>
            <w:proofErr w:type="spellEnd"/>
          </w:p>
        </w:tc>
      </w:tr>
    </w:tbl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Pr="00B22B54" w:rsidRDefault="00B22B54" w:rsidP="00B22B54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Fonts w:ascii="Segoe UI Symbol" w:eastAsia="Times New Roman" w:hAnsi="Segoe UI Symbol" w:cs="Calibri"/>
          <w:bCs/>
          <w:color w:val="C45911" w:themeColor="accent2" w:themeShade="BF"/>
          <w:sz w:val="36"/>
          <w:szCs w:val="36"/>
        </w:rPr>
      </w:pPr>
      <w:r w:rsidRPr="00B22B54">
        <w:rPr>
          <w:rFonts w:ascii="Segoe UI Symbol" w:eastAsia="Times New Roman" w:hAnsi="Segoe UI Symbol" w:cs="Times New Roman"/>
          <w:bCs/>
          <w:color w:val="C45911" w:themeColor="accent2" w:themeShade="BF"/>
          <w:sz w:val="36"/>
          <w:szCs w:val="36"/>
        </w:rPr>
        <w:t>Mi</w:t>
      </w:r>
      <w:bookmarkStart w:id="0" w:name="_GoBack"/>
      <w:bookmarkEnd w:id="0"/>
      <w:r w:rsidRPr="00B22B54">
        <w:rPr>
          <w:rFonts w:ascii="Segoe UI Symbol" w:eastAsia="Times New Roman" w:hAnsi="Segoe UI Symbol" w:cs="Times New Roman"/>
          <w:bCs/>
          <w:color w:val="C45911" w:themeColor="accent2" w:themeShade="BF"/>
          <w:sz w:val="36"/>
          <w:szCs w:val="36"/>
        </w:rPr>
        <w:t>dlands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2320"/>
        <w:gridCol w:w="2070"/>
      </w:tblGrid>
      <w:tr w:rsidR="00B22B54" w:rsidRPr="00B22B54" w:rsidTr="00B22B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Midlands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East of England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Regional director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Dale Bywater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Ann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Radmore</w:t>
            </w:r>
            <w:proofErr w:type="spellEnd"/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Chief nurse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Siobhan Reilly (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Heafield</w:t>
            </w:r>
            <w:proofErr w:type="spellEnd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Lynn Wigens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Finance director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Medical director and chief clinical information officer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Nigel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Sturrock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workforce and organisational development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Stephen Morrison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Paul Harrison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performance and improvement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Jeffrey Worrall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Elliot Howard-Jones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strategy and transformation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Simon Wood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commissioning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Alison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Tonge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Catherine O’Connell</w:t>
            </w:r>
          </w:p>
        </w:tc>
      </w:tr>
    </w:tbl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Default="00B22B54" w:rsidP="00B22B54">
      <w:pPr>
        <w:rPr>
          <w:rFonts w:ascii="Calibri" w:eastAsia="Times New Roman" w:hAnsi="Calibri" w:cs="Calibri"/>
          <w:color w:val="000000"/>
        </w:rPr>
      </w:pPr>
    </w:p>
    <w:p w:rsidR="00B22B54" w:rsidRDefault="00B22B54" w:rsidP="00B22B54">
      <w:pPr>
        <w:rPr>
          <w:rFonts w:ascii="Calibri" w:eastAsia="Times New Roman" w:hAnsi="Calibri" w:cs="Calibri"/>
          <w:color w:val="000000"/>
        </w:rPr>
      </w:pPr>
    </w:p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</w:p>
    <w:p w:rsidR="00B22B54" w:rsidRPr="00B22B54" w:rsidRDefault="00B22B54" w:rsidP="00B22B54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Fonts w:ascii="Segoe UI Symbol" w:eastAsia="Times New Roman" w:hAnsi="Segoe UI Symbol" w:cs="Calibri"/>
          <w:bCs/>
          <w:color w:val="C45911" w:themeColor="accent2" w:themeShade="BF"/>
          <w:sz w:val="36"/>
          <w:szCs w:val="36"/>
        </w:rPr>
      </w:pPr>
      <w:r w:rsidRPr="00B22B54">
        <w:rPr>
          <w:rFonts w:ascii="Segoe UI Symbol" w:eastAsia="Times New Roman" w:hAnsi="Segoe UI Symbol" w:cs="Times New Roman"/>
          <w:bCs/>
          <w:color w:val="C45911" w:themeColor="accent2" w:themeShade="BF"/>
          <w:sz w:val="36"/>
          <w:szCs w:val="36"/>
        </w:rPr>
        <w:lastRenderedPageBreak/>
        <w:t>South and London</w:t>
      </w:r>
    </w:p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732"/>
        <w:gridCol w:w="1280"/>
        <w:gridCol w:w="30"/>
        <w:gridCol w:w="1295"/>
      </w:tblGrid>
      <w:tr w:rsidR="00B22B54" w:rsidRPr="00B22B54" w:rsidTr="00B22B54">
        <w:trPr>
          <w:tblHeader/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 West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 East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2B54" w:rsidRPr="00B22B54" w:rsidRDefault="00B22B54" w:rsidP="00B22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London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Regional director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Elizabeth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O’Mahoney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Anne Eden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Sir David </w:t>
            </w: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Sloman</w:t>
            </w:r>
            <w:proofErr w:type="spellEnd"/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Chief nurse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Sue Doheny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Oliver Shanley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Finance director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Kaye Bentley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Hannah Hamilton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Medical director and chief clinical information officer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Michael Marsh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Vaughan Lewis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Vinod Diwakar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workforce and organisational development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Suzanne Tewkesbury</w:t>
            </w:r>
          </w:p>
        </w:tc>
        <w:tc>
          <w:tcPr>
            <w:tcW w:w="1280" w:type="dxa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 appointment so far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performance and improvement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Martin Wilkinson</w:t>
            </w:r>
          </w:p>
        </w:tc>
        <w:tc>
          <w:tcPr>
            <w:tcW w:w="1280" w:type="dxa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Claudia Griffith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>Khadir</w:t>
            </w:r>
            <w:proofErr w:type="spellEnd"/>
            <w:r w:rsidRPr="00B22B54">
              <w:rPr>
                <w:rFonts w:ascii="Times New Roman" w:eastAsia="Times New Roman" w:hAnsi="Times New Roman" w:cs="Times New Roman"/>
                <w:color w:val="000000"/>
              </w:rPr>
              <w:t xml:space="preserve"> Meer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strategy and transformation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Mark Cooke</w:t>
            </w:r>
          </w:p>
        </w:tc>
        <w:tc>
          <w:tcPr>
            <w:tcW w:w="1280" w:type="dxa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David Radbourne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Paul Bennett</w:t>
            </w:r>
          </w:p>
        </w:tc>
      </w:tr>
      <w:tr w:rsidR="00B22B54" w:rsidRPr="00B22B54" w:rsidTr="00B22B54">
        <w:trPr>
          <w:tblCellSpacing w:w="15" w:type="dxa"/>
        </w:trPr>
        <w:tc>
          <w:tcPr>
            <w:tcW w:w="4628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Director of commissioning</w:t>
            </w:r>
          </w:p>
        </w:tc>
        <w:tc>
          <w:tcPr>
            <w:tcW w:w="1702" w:type="dxa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Rachel Pearce</w:t>
            </w:r>
          </w:p>
        </w:tc>
        <w:tc>
          <w:tcPr>
            <w:tcW w:w="1280" w:type="dxa"/>
            <w:gridSpan w:val="2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Janet Meek</w:t>
            </w:r>
          </w:p>
        </w:tc>
        <w:tc>
          <w:tcPr>
            <w:tcW w:w="0" w:type="auto"/>
            <w:vAlign w:val="center"/>
            <w:hideMark/>
          </w:tcPr>
          <w:p w:rsidR="00B22B54" w:rsidRPr="00B22B54" w:rsidRDefault="00B22B54" w:rsidP="00B22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B54">
              <w:rPr>
                <w:rFonts w:ascii="Times New Roman" w:eastAsia="Times New Roman" w:hAnsi="Times New Roman" w:cs="Times New Roman"/>
                <w:color w:val="000000"/>
              </w:rPr>
              <w:t>Mark Turner</w:t>
            </w:r>
          </w:p>
        </w:tc>
      </w:tr>
    </w:tbl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 </w:t>
      </w:r>
    </w:p>
    <w:p w:rsidR="00B22B54" w:rsidRPr="00B22B54" w:rsidRDefault="00B22B54" w:rsidP="00B22B54">
      <w:pPr>
        <w:rPr>
          <w:rFonts w:ascii="Calibri" w:eastAsia="Times New Roman" w:hAnsi="Calibri" w:cs="Calibri"/>
          <w:color w:val="000000"/>
        </w:rPr>
      </w:pPr>
      <w:r w:rsidRPr="00B22B54">
        <w:rPr>
          <w:rFonts w:ascii="Calibri" w:eastAsia="Times New Roman" w:hAnsi="Calibri" w:cs="Calibri"/>
          <w:color w:val="000000"/>
        </w:rPr>
        <w:t>A number of the posts are not yet filled substantively.</w:t>
      </w:r>
    </w:p>
    <w:p w:rsidR="00D42DFD" w:rsidRDefault="00D42DFD"/>
    <w:sectPr w:rsidR="00D42D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54"/>
    <w:rsid w:val="0045702F"/>
    <w:rsid w:val="005E7D3E"/>
    <w:rsid w:val="00995368"/>
    <w:rsid w:val="00AC7F54"/>
    <w:rsid w:val="00B22B54"/>
    <w:rsid w:val="00D42DFD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65B6EAC3-6EC2-8E4F-823E-982CE59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2B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B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2B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22B54"/>
    <w:rPr>
      <w:b/>
      <w:bCs/>
    </w:rPr>
  </w:style>
  <w:style w:type="character" w:styleId="Emphasis">
    <w:name w:val="Emphasis"/>
    <w:basedOn w:val="DefaultParagraphFont"/>
    <w:uiPriority w:val="20"/>
    <w:qFormat/>
    <w:rsid w:val="00B22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2019-03-18T17:08:00Z</dcterms:created>
  <dcterms:modified xsi:type="dcterms:W3CDTF">2019-03-18T17:13:00Z</dcterms:modified>
</cp:coreProperties>
</file>