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B98F9" w14:textId="3F2F3E26" w:rsidR="007F3E87" w:rsidRPr="007F3E87" w:rsidRDefault="007F3E87" w:rsidP="007F3E87">
      <w:pPr>
        <w:jc w:val="center"/>
        <w:rPr>
          <w:rFonts w:ascii="Segoe UI Historic" w:eastAsia="Times New Roman" w:hAnsi="Segoe UI Historic" w:cs="Segoe UI Historic"/>
          <w:b/>
          <w:bCs/>
          <w:sz w:val="36"/>
          <w:szCs w:val="36"/>
        </w:rPr>
      </w:pPr>
      <w:r w:rsidRPr="007F3E87">
        <w:rPr>
          <w:rFonts w:ascii="Segoe UI Historic" w:eastAsia="Times New Roman" w:hAnsi="Segoe UI Historic" w:cs="Segoe UI Historic"/>
          <w:b/>
          <w:bCs/>
          <w:color w:val="0B0C0C"/>
          <w:sz w:val="36"/>
          <w:szCs w:val="36"/>
          <w:shd w:val="clear" w:color="auto" w:fill="FFFFFF"/>
        </w:rPr>
        <w:t>First wave of targeted Tier 3 community testing initiatives announced</w:t>
      </w:r>
    </w:p>
    <w:p w14:paraId="06BA8842" w14:textId="77777777" w:rsidR="007F3E87" w:rsidRPr="007F3E87" w:rsidRDefault="007F3E87" w:rsidP="007F3E87">
      <w:pPr>
        <w:pBdr>
          <w:bottom w:val="single" w:sz="4" w:space="1" w:color="auto"/>
        </w:pBdr>
        <w:rPr>
          <w:rFonts w:ascii="Segoe UI Historic" w:eastAsia="Times New Roman" w:hAnsi="Segoe UI Historic" w:cs="Segoe UI Historic"/>
          <w:sz w:val="24"/>
          <w:szCs w:val="24"/>
        </w:rPr>
      </w:pPr>
    </w:p>
    <w:p w14:paraId="43E49373" w14:textId="77777777" w:rsidR="007F3E87" w:rsidRDefault="007F3E87" w:rsidP="007F3E87">
      <w:pPr>
        <w:rPr>
          <w:rFonts w:ascii="Segoe UI Historic" w:eastAsia="Times New Roman" w:hAnsi="Segoe UI Historic" w:cs="Segoe UI Historic"/>
          <w:color w:val="0B0C0C"/>
          <w:shd w:val="clear" w:color="auto" w:fill="FFFFFF"/>
        </w:rPr>
      </w:pPr>
    </w:p>
    <w:p w14:paraId="11B83438" w14:textId="3513DD71" w:rsidR="007F3E87" w:rsidRPr="007F3E87" w:rsidRDefault="007F3E87" w:rsidP="007F3E87">
      <w:pPr>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 xml:space="preserve">67 </w:t>
      </w:r>
      <w:r>
        <w:rPr>
          <w:rFonts w:ascii="Segoe UI Historic" w:eastAsia="Times New Roman" w:hAnsi="Segoe UI Historic" w:cs="Segoe UI Historic"/>
          <w:color w:val="0B0C0C"/>
          <w:sz w:val="24"/>
          <w:szCs w:val="24"/>
          <w:shd w:val="clear" w:color="auto" w:fill="FFFFFF"/>
        </w:rPr>
        <w:t>L</w:t>
      </w:r>
      <w:r w:rsidRPr="007F3E87">
        <w:rPr>
          <w:rFonts w:ascii="Segoe UI Historic" w:eastAsia="Times New Roman" w:hAnsi="Segoe UI Historic" w:cs="Segoe UI Historic"/>
          <w:color w:val="0B0C0C"/>
          <w:sz w:val="24"/>
          <w:szCs w:val="24"/>
          <w:shd w:val="clear" w:color="auto" w:fill="FFFFFF"/>
        </w:rPr>
        <w:t xml:space="preserve">ocal </w:t>
      </w:r>
      <w:r>
        <w:rPr>
          <w:rFonts w:ascii="Segoe UI Historic" w:eastAsia="Times New Roman" w:hAnsi="Segoe UI Historic" w:cs="Segoe UI Historic"/>
          <w:color w:val="0B0C0C"/>
          <w:sz w:val="24"/>
          <w:szCs w:val="24"/>
          <w:shd w:val="clear" w:color="auto" w:fill="FFFFFF"/>
        </w:rPr>
        <w:t>A</w:t>
      </w:r>
      <w:r w:rsidRPr="007F3E87">
        <w:rPr>
          <w:rFonts w:ascii="Segoe UI Historic" w:eastAsia="Times New Roman" w:hAnsi="Segoe UI Historic" w:cs="Segoe UI Historic"/>
          <w:color w:val="0B0C0C"/>
          <w:sz w:val="24"/>
          <w:szCs w:val="24"/>
          <w:shd w:val="clear" w:color="auto" w:fill="FFFFFF"/>
        </w:rPr>
        <w:t>uthorities have been given approval to begin enhanced testing support programmes as soon as Monday to drive down transmission rates in their areas.</w:t>
      </w:r>
      <w:r w:rsidRPr="007F3E87">
        <w:rPr>
          <w:rFonts w:ascii="Segoe UI Historic" w:eastAsia="Times New Roman" w:hAnsi="Segoe UI Historic" w:cs="Segoe UI Historic"/>
          <w:sz w:val="24"/>
          <w:szCs w:val="24"/>
        </w:rPr>
        <w:t xml:space="preserve"> </w:t>
      </w:r>
    </w:p>
    <w:p w14:paraId="62B7FED1" w14:textId="77777777" w:rsidR="007F3E87" w:rsidRPr="007F3E87" w:rsidRDefault="007F3E87" w:rsidP="007F3E87">
      <w:pPr>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Published 12 December 2020</w:t>
      </w:r>
      <w:r w:rsidRPr="007F3E87">
        <w:rPr>
          <w:rFonts w:ascii="Segoe UI Historic" w:eastAsia="Times New Roman" w:hAnsi="Segoe UI Historic" w:cs="Segoe UI Historic"/>
          <w:sz w:val="24"/>
          <w:szCs w:val="24"/>
        </w:rPr>
        <w:t xml:space="preserve"> </w:t>
      </w:r>
    </w:p>
    <w:p w14:paraId="47B773CA" w14:textId="77777777" w:rsidR="007F3E87" w:rsidRPr="007F3E87" w:rsidRDefault="007F3E87" w:rsidP="007F3E87">
      <w:pPr>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rPr>
        <w:t> </w:t>
      </w:r>
    </w:p>
    <w:p w14:paraId="63E1DA62" w14:textId="56230633" w:rsidR="007F3E87" w:rsidRPr="007F3E87" w:rsidRDefault="007F3E87" w:rsidP="007F3E87">
      <w:pPr>
        <w:jc w:val="center"/>
        <w:rPr>
          <w:rFonts w:ascii="Segoe UI Historic" w:eastAsia="Times New Roman" w:hAnsi="Segoe UI Historic" w:cs="Segoe UI Historic"/>
          <w:sz w:val="24"/>
          <w:szCs w:val="24"/>
        </w:rPr>
      </w:pPr>
      <w:r w:rsidRPr="007F3E87">
        <w:rPr>
          <w:rFonts w:ascii="Segoe UI Historic" w:eastAsia="Times New Roman" w:hAnsi="Segoe UI Historic" w:cs="Segoe UI Historic"/>
          <w:b/>
          <w:bCs/>
          <w:color w:val="4C2C92"/>
          <w:sz w:val="24"/>
          <w:szCs w:val="24"/>
          <w:u w:val="single"/>
          <w:shd w:val="clear" w:color="auto" w:fill="FFFFFF"/>
        </w:rPr>
        <w:t>Department of Health and Social Care</w:t>
      </w:r>
    </w:p>
    <w:p w14:paraId="6A83BECF" w14:textId="5184105F" w:rsidR="007F3E87" w:rsidRPr="007F3E87" w:rsidRDefault="007F3E87" w:rsidP="00811597">
      <w:pPr>
        <w:jc w:val="center"/>
        <w:rPr>
          <w:rFonts w:ascii="Segoe UI Historic" w:eastAsia="Times New Roman" w:hAnsi="Segoe UI Historic" w:cs="Segoe UI Historic"/>
          <w:sz w:val="24"/>
          <w:szCs w:val="24"/>
        </w:rPr>
      </w:pPr>
      <w:r w:rsidRPr="007F3E87">
        <w:rPr>
          <w:rFonts w:ascii="Segoe UI Historic" w:eastAsia="Times New Roman" w:hAnsi="Segoe UI Historic" w:cs="Segoe UI Historic"/>
          <w:noProof/>
          <w:sz w:val="24"/>
          <w:szCs w:val="24"/>
        </w:rPr>
        <w:drawing>
          <wp:inline distT="0" distB="0" distL="0" distR="0" wp14:anchorId="60890D2E" wp14:editId="398C2C16">
            <wp:extent cx="2857500" cy="18542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57500" cy="1854200"/>
                    </a:xfrm>
                    <a:prstGeom prst="rect">
                      <a:avLst/>
                    </a:prstGeom>
                    <a:noFill/>
                    <a:ln>
                      <a:noFill/>
                    </a:ln>
                  </pic:spPr>
                </pic:pic>
              </a:graphicData>
            </a:graphic>
          </wp:inline>
        </w:drawing>
      </w:r>
    </w:p>
    <w:p w14:paraId="5B3C09E7" w14:textId="77777777" w:rsidR="007F3E87" w:rsidRPr="007F3E87" w:rsidRDefault="007F3E87" w:rsidP="007F3E87">
      <w:pPr>
        <w:numPr>
          <w:ilvl w:val="0"/>
          <w:numId w:val="1"/>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First 67 local authorities confirmed to start community testing programmes as part of government</w:t>
      </w:r>
      <w:r w:rsidRPr="007F3E87">
        <w:rPr>
          <w:rFonts w:ascii="Segoe UI Historic" w:eastAsia="Times New Roman" w:hAnsi="Segoe UI Historic" w:cs="Segoe UI Historic"/>
          <w:sz w:val="24"/>
          <w:szCs w:val="24"/>
        </w:rPr>
        <w:t>'</w:t>
      </w:r>
      <w:r w:rsidRPr="007F3E87">
        <w:rPr>
          <w:rFonts w:ascii="Segoe UI Historic" w:eastAsia="Times New Roman" w:hAnsi="Segoe UI Historic" w:cs="Segoe UI Historic"/>
          <w:color w:val="0B0C0C"/>
          <w:sz w:val="24"/>
          <w:szCs w:val="24"/>
          <w:shd w:val="clear" w:color="auto" w:fill="FFFFFF"/>
        </w:rPr>
        <w:t>s COVID-19 Winter Plan</w:t>
      </w:r>
    </w:p>
    <w:p w14:paraId="2954C2AE" w14:textId="77777777" w:rsidR="007F3E87" w:rsidRPr="007F3E87" w:rsidRDefault="007F3E87" w:rsidP="007F3E87">
      <w:pPr>
        <w:numPr>
          <w:ilvl w:val="0"/>
          <w:numId w:val="1"/>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More than 1.6 million rapid-turnaround lateral flow tests will be immediately deployed to detect asymptomatic cases and drive down transmission in highest risk areas</w:t>
      </w:r>
      <w:r w:rsidRPr="007F3E87">
        <w:rPr>
          <w:rFonts w:ascii="Segoe UI Historic" w:eastAsia="Times New Roman" w:hAnsi="Segoe UI Historic" w:cs="Segoe UI Historic"/>
          <w:sz w:val="24"/>
          <w:szCs w:val="24"/>
        </w:rPr>
        <w:t xml:space="preserve"> </w:t>
      </w:r>
    </w:p>
    <w:p w14:paraId="33BD45EF" w14:textId="77777777" w:rsidR="007F3E87" w:rsidRPr="007F3E87" w:rsidRDefault="007F3E87" w:rsidP="007F3E87">
      <w:pPr>
        <w:numPr>
          <w:ilvl w:val="0"/>
          <w:numId w:val="1"/>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Over 100 local authorities are expected to run programmes in the new year</w:t>
      </w:r>
      <w:r w:rsidRPr="007F3E87">
        <w:rPr>
          <w:rFonts w:ascii="Segoe UI Historic" w:eastAsia="Times New Roman" w:hAnsi="Segoe UI Historic" w:cs="Segoe UI Historic"/>
          <w:sz w:val="24"/>
          <w:szCs w:val="24"/>
        </w:rPr>
        <w:t xml:space="preserve"> </w:t>
      </w:r>
    </w:p>
    <w:p w14:paraId="7F30A88E" w14:textId="77777777" w:rsidR="007F3E87" w:rsidRPr="007F3E87" w:rsidRDefault="007F3E87" w:rsidP="007F3E87">
      <w:pPr>
        <w:numPr>
          <w:ilvl w:val="0"/>
          <w:numId w:val="1"/>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Taken together with existing restrictions, community testing will help put Tier 3 areas on a route out of toughest restrictions</w:t>
      </w:r>
      <w:r w:rsidRPr="007F3E87">
        <w:rPr>
          <w:rFonts w:ascii="Segoe UI Historic" w:eastAsia="Times New Roman" w:hAnsi="Segoe UI Historic" w:cs="Segoe UI Historic"/>
          <w:sz w:val="24"/>
          <w:szCs w:val="24"/>
        </w:rPr>
        <w:t xml:space="preserve"> </w:t>
      </w:r>
    </w:p>
    <w:p w14:paraId="08BF3B69" w14:textId="5741D56C" w:rsidR="007F3E87" w:rsidRDefault="007F3E87" w:rsidP="007F3E87">
      <w:pPr>
        <w:jc w:val="both"/>
        <w:rPr>
          <w:rFonts w:ascii="Segoe UI Historic" w:eastAsia="Times New Roman" w:hAnsi="Segoe UI Historic" w:cs="Segoe UI Historic"/>
          <w:color w:val="0B0C0C"/>
          <w:sz w:val="24"/>
          <w:szCs w:val="24"/>
          <w:shd w:val="clear" w:color="auto" w:fill="FFFFFF"/>
        </w:rPr>
      </w:pPr>
      <w:r w:rsidRPr="007F3E87">
        <w:rPr>
          <w:rFonts w:ascii="Segoe UI Historic" w:eastAsia="Times New Roman" w:hAnsi="Segoe UI Historic" w:cs="Segoe UI Historic"/>
          <w:color w:val="0B0C0C"/>
          <w:sz w:val="24"/>
          <w:szCs w:val="24"/>
          <w:shd w:val="clear" w:color="auto" w:fill="FFFFFF"/>
        </w:rPr>
        <w:t xml:space="preserve">The first wave of Tier 3 areas to receive the </w:t>
      </w:r>
      <w:r>
        <w:rPr>
          <w:rFonts w:ascii="Segoe UI Historic" w:eastAsia="Times New Roman" w:hAnsi="Segoe UI Historic" w:cs="Segoe UI Historic"/>
          <w:color w:val="0B0C0C"/>
          <w:sz w:val="24"/>
          <w:szCs w:val="24"/>
          <w:shd w:val="clear" w:color="auto" w:fill="FFFFFF"/>
        </w:rPr>
        <w:t>G</w:t>
      </w:r>
      <w:r w:rsidRPr="007F3E87">
        <w:rPr>
          <w:rFonts w:ascii="Segoe UI Historic" w:eastAsia="Times New Roman" w:hAnsi="Segoe UI Historic" w:cs="Segoe UI Historic"/>
          <w:color w:val="0B0C0C"/>
          <w:sz w:val="24"/>
          <w:szCs w:val="24"/>
          <w:shd w:val="clear" w:color="auto" w:fill="FFFFFF"/>
        </w:rPr>
        <w:t>overnment</w:t>
      </w:r>
      <w:r w:rsidRPr="007F3E87">
        <w:rPr>
          <w:rFonts w:ascii="Segoe UI Historic" w:eastAsia="Times New Roman" w:hAnsi="Segoe UI Historic" w:cs="Segoe UI Historic"/>
          <w:sz w:val="24"/>
          <w:szCs w:val="24"/>
        </w:rPr>
        <w:t>'</w:t>
      </w:r>
      <w:r w:rsidRPr="007F3E87">
        <w:rPr>
          <w:rFonts w:ascii="Segoe UI Historic" w:eastAsia="Times New Roman" w:hAnsi="Segoe UI Historic" w:cs="Segoe UI Historic"/>
          <w:color w:val="0B0C0C"/>
          <w:sz w:val="24"/>
          <w:szCs w:val="24"/>
          <w:shd w:val="clear" w:color="auto" w:fill="FFFFFF"/>
        </w:rPr>
        <w:t>s community testing offer have been confirmed today. When combined with existing measures, this will help put Tier 3 areas on a route out of the toughest restrictions.</w:t>
      </w:r>
    </w:p>
    <w:p w14:paraId="13A56847" w14:textId="77777777" w:rsidR="007F3E87" w:rsidRPr="007F3E87" w:rsidRDefault="007F3E87" w:rsidP="007F3E87">
      <w:pPr>
        <w:jc w:val="both"/>
        <w:rPr>
          <w:rFonts w:ascii="Segoe UI Historic" w:eastAsia="Times New Roman" w:hAnsi="Segoe UI Historic" w:cs="Segoe UI Historic"/>
          <w:sz w:val="24"/>
          <w:szCs w:val="24"/>
        </w:rPr>
      </w:pPr>
    </w:p>
    <w:p w14:paraId="2B56ED4F" w14:textId="4B9E2FAD" w:rsidR="007F3E87" w:rsidRDefault="007F3E87" w:rsidP="007F3E87">
      <w:pPr>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Over 100 local authorities are engaged in the community testing programme with more rollouts due to begin in the new year.</w:t>
      </w:r>
      <w:r w:rsidRPr="007F3E87">
        <w:rPr>
          <w:rFonts w:ascii="Segoe UI Historic" w:eastAsia="Times New Roman" w:hAnsi="Segoe UI Historic" w:cs="Segoe UI Historic"/>
          <w:sz w:val="24"/>
          <w:szCs w:val="24"/>
        </w:rPr>
        <w:t xml:space="preserve"> </w:t>
      </w:r>
    </w:p>
    <w:p w14:paraId="0E97EF6B" w14:textId="77777777" w:rsidR="007F3E87" w:rsidRPr="007F3E87" w:rsidRDefault="007F3E87" w:rsidP="007F3E87">
      <w:pPr>
        <w:jc w:val="both"/>
        <w:rPr>
          <w:rFonts w:ascii="Segoe UI Historic" w:eastAsia="Times New Roman" w:hAnsi="Segoe UI Historic" w:cs="Segoe UI Historic"/>
          <w:sz w:val="24"/>
          <w:szCs w:val="24"/>
        </w:rPr>
      </w:pPr>
    </w:p>
    <w:p w14:paraId="40DAB216" w14:textId="75C8A11A" w:rsidR="007F3E87" w:rsidRDefault="007F3E87" w:rsidP="007F3E87">
      <w:pPr>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Roughly one in three people have the virus without symptoms so could be spreading the disease without knowing it. Broadening testing to identify those showing no symptoms will mean finding positive cases more quickly, and break chains of transmission.</w:t>
      </w:r>
      <w:r w:rsidRPr="007F3E87">
        <w:rPr>
          <w:rFonts w:ascii="Segoe UI Historic" w:eastAsia="Times New Roman" w:hAnsi="Segoe UI Historic" w:cs="Segoe UI Historic"/>
          <w:sz w:val="24"/>
          <w:szCs w:val="24"/>
        </w:rPr>
        <w:t xml:space="preserve"> </w:t>
      </w:r>
    </w:p>
    <w:p w14:paraId="2CD95C5B" w14:textId="29B8D6EB" w:rsidR="007F3E87" w:rsidRDefault="007F3E87" w:rsidP="007F3E87">
      <w:pPr>
        <w:jc w:val="both"/>
        <w:rPr>
          <w:rFonts w:ascii="Segoe UI Historic" w:eastAsia="Times New Roman" w:hAnsi="Segoe UI Historic" w:cs="Segoe UI Historic"/>
          <w:sz w:val="24"/>
          <w:szCs w:val="24"/>
        </w:rPr>
      </w:pPr>
    </w:p>
    <w:p w14:paraId="3319B044" w14:textId="7B8BF1B3" w:rsidR="007F3E87" w:rsidRDefault="007F3E87" w:rsidP="007F3E87">
      <w:pPr>
        <w:jc w:val="both"/>
        <w:rPr>
          <w:rFonts w:ascii="Segoe UI Historic" w:eastAsia="Times New Roman" w:hAnsi="Segoe UI Historic" w:cs="Segoe UI Historic"/>
          <w:sz w:val="24"/>
          <w:szCs w:val="24"/>
        </w:rPr>
      </w:pPr>
    </w:p>
    <w:p w14:paraId="42C4476E" w14:textId="77777777" w:rsidR="007F3E87" w:rsidRPr="007F3E87" w:rsidRDefault="007F3E87" w:rsidP="007F3E87">
      <w:pPr>
        <w:jc w:val="both"/>
        <w:rPr>
          <w:rFonts w:ascii="Segoe UI Historic" w:eastAsia="Times New Roman" w:hAnsi="Segoe UI Historic" w:cs="Segoe UI Historic"/>
          <w:sz w:val="24"/>
          <w:szCs w:val="24"/>
        </w:rPr>
      </w:pPr>
    </w:p>
    <w:p w14:paraId="20EECD49" w14:textId="7EF513E9" w:rsidR="007F3E87" w:rsidRDefault="007F3E87" w:rsidP="007F3E87">
      <w:pPr>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lastRenderedPageBreak/>
        <w:t xml:space="preserve">With its targeted approach, community testing aims to reduce the prevalence of the virus in the highest risk areas. Based on their in-depth knowledge of their local community, local authorities have created community testing plans, </w:t>
      </w:r>
      <w:proofErr w:type="gramStart"/>
      <w:r w:rsidRPr="007F3E87">
        <w:rPr>
          <w:rFonts w:ascii="Segoe UI Historic" w:eastAsia="Times New Roman" w:hAnsi="Segoe UI Historic" w:cs="Segoe UI Historic"/>
          <w:color w:val="0B0C0C"/>
          <w:sz w:val="24"/>
          <w:szCs w:val="24"/>
          <w:shd w:val="clear" w:color="auto" w:fill="FFFFFF"/>
        </w:rPr>
        <w:t>taking into account</w:t>
      </w:r>
      <w:proofErr w:type="gramEnd"/>
      <w:r w:rsidRPr="007F3E87">
        <w:rPr>
          <w:rFonts w:ascii="Segoe UI Historic" w:eastAsia="Times New Roman" w:hAnsi="Segoe UI Historic" w:cs="Segoe UI Historic"/>
          <w:color w:val="0B0C0C"/>
          <w:sz w:val="24"/>
          <w:szCs w:val="24"/>
          <w:shd w:val="clear" w:color="auto" w:fill="FFFFFF"/>
        </w:rPr>
        <w:t xml:space="preserve"> detailed prevalence data and demographics.</w:t>
      </w:r>
      <w:r w:rsidRPr="007F3E87">
        <w:rPr>
          <w:rFonts w:ascii="Segoe UI Historic" w:eastAsia="Times New Roman" w:hAnsi="Segoe UI Historic" w:cs="Segoe UI Historic"/>
          <w:sz w:val="24"/>
          <w:szCs w:val="24"/>
        </w:rPr>
        <w:t xml:space="preserve"> </w:t>
      </w:r>
    </w:p>
    <w:p w14:paraId="1B09C064" w14:textId="77777777" w:rsidR="007F3E87" w:rsidRPr="007F3E87" w:rsidRDefault="007F3E87" w:rsidP="007F3E87">
      <w:pPr>
        <w:jc w:val="both"/>
        <w:rPr>
          <w:rFonts w:ascii="Segoe UI Historic" w:eastAsia="Times New Roman" w:hAnsi="Segoe UI Historic" w:cs="Segoe UI Historic"/>
          <w:sz w:val="24"/>
          <w:szCs w:val="24"/>
        </w:rPr>
      </w:pPr>
    </w:p>
    <w:p w14:paraId="04463474" w14:textId="77777777" w:rsidR="007F3E87" w:rsidRPr="007F3E87" w:rsidRDefault="007F3E87" w:rsidP="007F3E87">
      <w:pPr>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These include:</w:t>
      </w:r>
      <w:r w:rsidRPr="007F3E87">
        <w:rPr>
          <w:rFonts w:ascii="Segoe UI Historic" w:eastAsia="Times New Roman" w:hAnsi="Segoe UI Historic" w:cs="Segoe UI Historic"/>
          <w:sz w:val="24"/>
          <w:szCs w:val="24"/>
        </w:rPr>
        <w:t xml:space="preserve"> </w:t>
      </w:r>
    </w:p>
    <w:p w14:paraId="1456EBD5" w14:textId="77777777" w:rsidR="007F3E87" w:rsidRPr="007F3E87" w:rsidRDefault="007F3E87" w:rsidP="007F3E87">
      <w:pPr>
        <w:numPr>
          <w:ilvl w:val="0"/>
          <w:numId w:val="2"/>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 xml:space="preserve">Oldham will start increasing access to rapid testing for coronavirus. The initial plan will focus on those communities most significantly affected by the virus, higher risk supported living settings, health and social care staff, </w:t>
      </w:r>
      <w:proofErr w:type="gramStart"/>
      <w:r w:rsidRPr="007F3E87">
        <w:rPr>
          <w:rFonts w:ascii="Segoe UI Historic" w:eastAsia="Times New Roman" w:hAnsi="Segoe UI Historic" w:cs="Segoe UI Historic"/>
          <w:color w:val="0B0C0C"/>
          <w:sz w:val="24"/>
          <w:szCs w:val="24"/>
          <w:shd w:val="clear" w:color="auto" w:fill="FFFFFF"/>
        </w:rPr>
        <w:t>schools</w:t>
      </w:r>
      <w:proofErr w:type="gramEnd"/>
      <w:r w:rsidRPr="007F3E87">
        <w:rPr>
          <w:rFonts w:ascii="Segoe UI Historic" w:eastAsia="Times New Roman" w:hAnsi="Segoe UI Historic" w:cs="Segoe UI Historic"/>
          <w:color w:val="0B0C0C"/>
          <w:sz w:val="24"/>
          <w:szCs w:val="24"/>
          <w:shd w:val="clear" w:color="auto" w:fill="FFFFFF"/>
        </w:rPr>
        <w:t xml:space="preserve"> and colleges.</w:t>
      </w:r>
      <w:r w:rsidRPr="007F3E87">
        <w:rPr>
          <w:rFonts w:ascii="Segoe UI Historic" w:eastAsia="Times New Roman" w:hAnsi="Segoe UI Historic" w:cs="Segoe UI Historic"/>
          <w:sz w:val="24"/>
          <w:szCs w:val="24"/>
        </w:rPr>
        <w:t xml:space="preserve"> </w:t>
      </w:r>
    </w:p>
    <w:p w14:paraId="65A20BDD" w14:textId="77777777" w:rsidR="007F3E87" w:rsidRPr="007F3E87" w:rsidRDefault="007F3E87" w:rsidP="007F3E87">
      <w:pPr>
        <w:numPr>
          <w:ilvl w:val="0"/>
          <w:numId w:val="2"/>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Lancashire plans to start testing with large manufacturing sites, and businesses with workforces greater than 200, as well as more vulnerable groups.</w:t>
      </w:r>
      <w:r w:rsidRPr="007F3E87">
        <w:rPr>
          <w:rFonts w:ascii="Segoe UI Historic" w:eastAsia="Times New Roman" w:hAnsi="Segoe UI Historic" w:cs="Segoe UI Historic"/>
          <w:sz w:val="24"/>
          <w:szCs w:val="24"/>
        </w:rPr>
        <w:t xml:space="preserve"> </w:t>
      </w:r>
    </w:p>
    <w:p w14:paraId="14AE140D" w14:textId="77777777" w:rsidR="007F3E87" w:rsidRPr="007F3E87" w:rsidRDefault="007F3E87" w:rsidP="007F3E87">
      <w:pPr>
        <w:numPr>
          <w:ilvl w:val="0"/>
          <w:numId w:val="2"/>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Kirklees plans to undertake whole borough community testing starting in areas of persistently high infection rates and targeting high risk workplaces.</w:t>
      </w:r>
      <w:r w:rsidRPr="007F3E87">
        <w:rPr>
          <w:rFonts w:ascii="Segoe UI Historic" w:eastAsia="Times New Roman" w:hAnsi="Segoe UI Historic" w:cs="Segoe UI Historic"/>
          <w:sz w:val="24"/>
          <w:szCs w:val="24"/>
        </w:rPr>
        <w:t xml:space="preserve"> </w:t>
      </w:r>
    </w:p>
    <w:p w14:paraId="7543E660" w14:textId="602681C9" w:rsidR="007F3E87" w:rsidRDefault="007F3E87" w:rsidP="007F3E87">
      <w:pPr>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More than 1.6 million lateral flow tests will be immediately delivered for use in December with many more to follow.</w:t>
      </w:r>
      <w:r w:rsidRPr="007F3E87">
        <w:rPr>
          <w:rFonts w:ascii="Segoe UI Historic" w:eastAsia="Times New Roman" w:hAnsi="Segoe UI Historic" w:cs="Segoe UI Historic"/>
          <w:sz w:val="24"/>
          <w:szCs w:val="24"/>
        </w:rPr>
        <w:t xml:space="preserve"> </w:t>
      </w:r>
    </w:p>
    <w:p w14:paraId="404DE478" w14:textId="77777777" w:rsidR="007F3E87" w:rsidRPr="007F3E87" w:rsidRDefault="007F3E87" w:rsidP="007F3E87">
      <w:pPr>
        <w:jc w:val="both"/>
        <w:rPr>
          <w:rFonts w:ascii="Segoe UI Historic" w:eastAsia="Times New Roman" w:hAnsi="Segoe UI Historic" w:cs="Segoe UI Historic"/>
          <w:sz w:val="24"/>
          <w:szCs w:val="24"/>
        </w:rPr>
      </w:pPr>
    </w:p>
    <w:p w14:paraId="48E9DECB" w14:textId="0742B161" w:rsidR="007F3E87" w:rsidRDefault="007F3E87" w:rsidP="007F3E87">
      <w:pPr>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Government support will be provided to support community testing programmes for a minimum of 6 weeks, with more Tier 3 local authorities due to join the community testing offer over the coming weeks and into 2021.</w:t>
      </w:r>
      <w:r w:rsidRPr="007F3E87">
        <w:rPr>
          <w:rFonts w:ascii="Segoe UI Historic" w:eastAsia="Times New Roman" w:hAnsi="Segoe UI Historic" w:cs="Segoe UI Historic"/>
          <w:sz w:val="24"/>
          <w:szCs w:val="24"/>
        </w:rPr>
        <w:t xml:space="preserve"> </w:t>
      </w:r>
    </w:p>
    <w:p w14:paraId="249B8B4A" w14:textId="77777777" w:rsidR="007F3E87" w:rsidRPr="007F3E87" w:rsidRDefault="007F3E87" w:rsidP="007F3E87">
      <w:pPr>
        <w:jc w:val="both"/>
        <w:rPr>
          <w:rFonts w:ascii="Segoe UI Historic" w:eastAsia="Times New Roman" w:hAnsi="Segoe UI Historic" w:cs="Segoe UI Historic"/>
          <w:sz w:val="24"/>
          <w:szCs w:val="24"/>
        </w:rPr>
      </w:pPr>
    </w:p>
    <w:p w14:paraId="4F14FD91" w14:textId="77777777" w:rsidR="007F3E87" w:rsidRPr="007F3E87" w:rsidRDefault="007F3E87" w:rsidP="007F3E87">
      <w:pPr>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u w:val="single"/>
          <w:shd w:val="clear" w:color="auto" w:fill="FFFFFF"/>
        </w:rPr>
        <w:t>Health and Social Care Secretary Matt Hancock said</w:t>
      </w:r>
      <w:r w:rsidRPr="007F3E87">
        <w:rPr>
          <w:rFonts w:ascii="Segoe UI Historic" w:eastAsia="Times New Roman" w:hAnsi="Segoe UI Historic" w:cs="Segoe UI Historic"/>
          <w:color w:val="0B0C0C"/>
          <w:sz w:val="24"/>
          <w:szCs w:val="24"/>
          <w:shd w:val="clear" w:color="auto" w:fill="FFFFFF"/>
        </w:rPr>
        <w:t>:</w:t>
      </w:r>
      <w:r w:rsidRPr="007F3E87">
        <w:rPr>
          <w:rFonts w:ascii="Segoe UI Historic" w:eastAsia="Times New Roman" w:hAnsi="Segoe UI Historic" w:cs="Segoe UI Historic"/>
          <w:sz w:val="24"/>
          <w:szCs w:val="24"/>
        </w:rPr>
        <w:t xml:space="preserve"> </w:t>
      </w:r>
    </w:p>
    <w:p w14:paraId="73508C1F" w14:textId="7E3B606F" w:rsidR="007F3E87" w:rsidRDefault="007F3E87" w:rsidP="007F3E87">
      <w:pPr>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I am really pleased to announce the first areas embarking on enhanced community testing programmes - after the successful work in Liverpool. With one in three people with coronavirus showing no symptoms, increased community testing is a vital additional tool at our disposal to help identify those who are infected and infectious, but unaware that they might be spreading the disease.</w:t>
      </w:r>
      <w:r w:rsidRPr="007F3E87">
        <w:rPr>
          <w:rFonts w:ascii="Segoe UI Historic" w:eastAsia="Times New Roman" w:hAnsi="Segoe UI Historic" w:cs="Segoe UI Historic"/>
          <w:sz w:val="24"/>
          <w:szCs w:val="24"/>
        </w:rPr>
        <w:t xml:space="preserve"> </w:t>
      </w:r>
    </w:p>
    <w:p w14:paraId="46EF7843" w14:textId="77777777" w:rsidR="007F3E87" w:rsidRPr="007F3E87" w:rsidRDefault="007F3E87" w:rsidP="007F3E87">
      <w:pPr>
        <w:jc w:val="both"/>
        <w:rPr>
          <w:rFonts w:ascii="Segoe UI Historic" w:eastAsia="Times New Roman" w:hAnsi="Segoe UI Historic" w:cs="Segoe UI Historic"/>
          <w:sz w:val="24"/>
          <w:szCs w:val="24"/>
        </w:rPr>
      </w:pPr>
    </w:p>
    <w:p w14:paraId="741C8967" w14:textId="58CF2863" w:rsidR="007F3E87" w:rsidRDefault="007F3E87" w:rsidP="007F3E87">
      <w:pPr>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 xml:space="preserve">Community testing will be </w:t>
      </w:r>
      <w:proofErr w:type="gramStart"/>
      <w:r w:rsidRPr="007F3E87">
        <w:rPr>
          <w:rFonts w:ascii="Segoe UI Historic" w:eastAsia="Times New Roman" w:hAnsi="Segoe UI Historic" w:cs="Segoe UI Historic"/>
          <w:color w:val="0B0C0C"/>
          <w:sz w:val="24"/>
          <w:szCs w:val="24"/>
          <w:shd w:val="clear" w:color="auto" w:fill="FFFFFF"/>
        </w:rPr>
        <w:t>very important</w:t>
      </w:r>
      <w:proofErr w:type="gramEnd"/>
      <w:r w:rsidRPr="007F3E87">
        <w:rPr>
          <w:rFonts w:ascii="Segoe UI Historic" w:eastAsia="Times New Roman" w:hAnsi="Segoe UI Historic" w:cs="Segoe UI Historic"/>
          <w:color w:val="0B0C0C"/>
          <w:sz w:val="24"/>
          <w:szCs w:val="24"/>
          <w:shd w:val="clear" w:color="auto" w:fill="FFFFFF"/>
        </w:rPr>
        <w:t xml:space="preserve"> in helping the areas where levels of the virus are highest to drive down infection rates and ultimately will help areas ease tougher restrictions.</w:t>
      </w:r>
      <w:r w:rsidRPr="007F3E87">
        <w:rPr>
          <w:rFonts w:ascii="Segoe UI Historic" w:eastAsia="Times New Roman" w:hAnsi="Segoe UI Historic" w:cs="Segoe UI Historic"/>
          <w:sz w:val="24"/>
          <w:szCs w:val="24"/>
        </w:rPr>
        <w:t xml:space="preserve"> </w:t>
      </w:r>
    </w:p>
    <w:p w14:paraId="1E4D4E82" w14:textId="77777777" w:rsidR="007F3E87" w:rsidRPr="007F3E87" w:rsidRDefault="007F3E87" w:rsidP="007F3E87">
      <w:pPr>
        <w:jc w:val="both"/>
        <w:rPr>
          <w:rFonts w:ascii="Segoe UI Historic" w:eastAsia="Times New Roman" w:hAnsi="Segoe UI Historic" w:cs="Segoe UI Historic"/>
          <w:sz w:val="24"/>
          <w:szCs w:val="24"/>
        </w:rPr>
      </w:pPr>
    </w:p>
    <w:p w14:paraId="05D03646" w14:textId="6BE57894" w:rsidR="007F3E87" w:rsidRDefault="007F3E87" w:rsidP="007F3E87">
      <w:pPr>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This is just the start, and we are working quickly to roll out community testing more widely as soon as more local teams are ready. I urge all those living in areas where community testing is offered to come forward and get tested.</w:t>
      </w:r>
      <w:r w:rsidRPr="007F3E87">
        <w:rPr>
          <w:rFonts w:ascii="Segoe UI Historic" w:eastAsia="Times New Roman" w:hAnsi="Segoe UI Historic" w:cs="Segoe UI Historic"/>
          <w:sz w:val="24"/>
          <w:szCs w:val="24"/>
        </w:rPr>
        <w:t xml:space="preserve"> </w:t>
      </w:r>
    </w:p>
    <w:p w14:paraId="5D4FC897" w14:textId="77777777" w:rsidR="007F3E87" w:rsidRPr="007F3E87" w:rsidRDefault="007F3E87" w:rsidP="007F3E87">
      <w:pPr>
        <w:jc w:val="both"/>
        <w:rPr>
          <w:rFonts w:ascii="Segoe UI Historic" w:eastAsia="Times New Roman" w:hAnsi="Segoe UI Historic" w:cs="Segoe UI Historic"/>
          <w:sz w:val="24"/>
          <w:szCs w:val="24"/>
        </w:rPr>
      </w:pPr>
    </w:p>
    <w:p w14:paraId="1FBEC6AA" w14:textId="77777777" w:rsidR="007F3E87" w:rsidRPr="007F3E87" w:rsidRDefault="007F3E87" w:rsidP="007F3E87">
      <w:pPr>
        <w:jc w:val="both"/>
        <w:rPr>
          <w:rFonts w:ascii="Segoe UI Historic" w:eastAsia="Times New Roman" w:hAnsi="Segoe UI Historic" w:cs="Segoe UI Historic"/>
          <w:sz w:val="24"/>
          <w:szCs w:val="24"/>
          <w:u w:val="single"/>
        </w:rPr>
      </w:pPr>
      <w:r w:rsidRPr="007F3E87">
        <w:rPr>
          <w:rFonts w:ascii="Segoe UI Historic" w:eastAsia="Times New Roman" w:hAnsi="Segoe UI Historic" w:cs="Segoe UI Historic"/>
          <w:color w:val="0B0C0C"/>
          <w:sz w:val="24"/>
          <w:szCs w:val="24"/>
          <w:u w:val="single"/>
          <w:shd w:val="clear" w:color="auto" w:fill="FFFFFF"/>
        </w:rPr>
        <w:t>General Sir Gordon Messenger, Chief of Operations, said:</w:t>
      </w:r>
      <w:r w:rsidRPr="007F3E87">
        <w:rPr>
          <w:rFonts w:ascii="Segoe UI Historic" w:eastAsia="Times New Roman" w:hAnsi="Segoe UI Historic" w:cs="Segoe UI Historic"/>
          <w:sz w:val="24"/>
          <w:szCs w:val="24"/>
          <w:u w:val="single"/>
        </w:rPr>
        <w:t xml:space="preserve"> </w:t>
      </w:r>
    </w:p>
    <w:p w14:paraId="74D83A2D" w14:textId="77777777" w:rsidR="007F3E87" w:rsidRPr="007F3E87" w:rsidRDefault="007F3E87" w:rsidP="007F3E87">
      <w:pPr>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We want to extend our thanks to the more than 100 local authorities who have engaged so quickly and comprehensively, allowing us to take forward the first stage of the community testing programme, and our operational team will begin to roll these out from as early as next week.</w:t>
      </w:r>
      <w:r w:rsidRPr="007F3E87">
        <w:rPr>
          <w:rFonts w:ascii="Segoe UI Historic" w:eastAsia="Times New Roman" w:hAnsi="Segoe UI Historic" w:cs="Segoe UI Historic"/>
          <w:sz w:val="24"/>
          <w:szCs w:val="24"/>
        </w:rPr>
        <w:t xml:space="preserve"> </w:t>
      </w:r>
    </w:p>
    <w:p w14:paraId="263CC90F" w14:textId="16C9A453" w:rsidR="007F3E87" w:rsidRDefault="007F3E87" w:rsidP="007F3E87">
      <w:pPr>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lastRenderedPageBreak/>
        <w:t>We continue to work extensively with Local Authorities on their proposals to expand the programme to more areas over the coming weeks and months, increasing testing services available to communities.</w:t>
      </w:r>
      <w:r w:rsidRPr="007F3E87">
        <w:rPr>
          <w:rFonts w:ascii="Segoe UI Historic" w:eastAsia="Times New Roman" w:hAnsi="Segoe UI Historic" w:cs="Segoe UI Historic"/>
          <w:sz w:val="24"/>
          <w:szCs w:val="24"/>
        </w:rPr>
        <w:t xml:space="preserve"> </w:t>
      </w:r>
    </w:p>
    <w:p w14:paraId="50B1C87C" w14:textId="77777777" w:rsidR="007F3E87" w:rsidRPr="007F3E87" w:rsidRDefault="007F3E87" w:rsidP="007F3E87">
      <w:pPr>
        <w:jc w:val="both"/>
        <w:rPr>
          <w:rFonts w:ascii="Segoe UI Historic" w:eastAsia="Times New Roman" w:hAnsi="Segoe UI Historic" w:cs="Segoe UI Historic"/>
          <w:sz w:val="24"/>
          <w:szCs w:val="24"/>
        </w:rPr>
      </w:pPr>
    </w:p>
    <w:p w14:paraId="04FA0FE8" w14:textId="4F653010" w:rsidR="007F3E87" w:rsidRDefault="007F3E87" w:rsidP="007F3E87">
      <w:pPr>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Local authorities can bid for this additional testing and support capability on an ongoing basis, enabling them to create a bespoke testing programme for their community, using a model of local delivery supported by central resource.</w:t>
      </w:r>
      <w:r w:rsidRPr="007F3E87">
        <w:rPr>
          <w:rFonts w:ascii="Segoe UI Historic" w:eastAsia="Times New Roman" w:hAnsi="Segoe UI Historic" w:cs="Segoe UI Historic"/>
          <w:sz w:val="24"/>
          <w:szCs w:val="24"/>
        </w:rPr>
        <w:t xml:space="preserve"> </w:t>
      </w:r>
    </w:p>
    <w:p w14:paraId="77F1A8AE" w14:textId="77777777" w:rsidR="007F3E87" w:rsidRPr="007F3E87" w:rsidRDefault="007F3E87" w:rsidP="007F3E87">
      <w:pPr>
        <w:jc w:val="both"/>
        <w:rPr>
          <w:rFonts w:ascii="Segoe UI Historic" w:eastAsia="Times New Roman" w:hAnsi="Segoe UI Historic" w:cs="Segoe UI Historic"/>
          <w:sz w:val="24"/>
          <w:szCs w:val="24"/>
        </w:rPr>
      </w:pPr>
    </w:p>
    <w:p w14:paraId="0840E764" w14:textId="0CE1175F" w:rsidR="007F3E87" w:rsidRDefault="007F3E87" w:rsidP="007F3E87">
      <w:pPr>
        <w:jc w:val="both"/>
        <w:rPr>
          <w:rFonts w:ascii="Segoe UI Historic" w:eastAsia="Times New Roman" w:hAnsi="Segoe UI Historic" w:cs="Segoe UI Historic"/>
          <w:color w:val="0B0C0C"/>
          <w:sz w:val="24"/>
          <w:szCs w:val="24"/>
          <w:shd w:val="clear" w:color="auto" w:fill="FFFFFF"/>
        </w:rPr>
      </w:pPr>
      <w:r w:rsidRPr="007F3E87">
        <w:rPr>
          <w:rFonts w:ascii="Segoe UI Historic" w:eastAsia="Times New Roman" w:hAnsi="Segoe UI Historic" w:cs="Segoe UI Historic"/>
          <w:color w:val="0B0C0C"/>
          <w:sz w:val="24"/>
          <w:szCs w:val="24"/>
          <w:shd w:val="clear" w:color="auto" w:fill="FFFFFF"/>
        </w:rPr>
        <w:t>Community testing builds on the nearly 1.5 million lateral flow test kits which have already been delivered to 90 local authorities across all levels of tier restrictions to date, through the</w:t>
      </w:r>
      <w:r w:rsidRPr="007F3E87">
        <w:rPr>
          <w:rFonts w:ascii="Segoe UI Historic" w:eastAsia="Times New Roman" w:hAnsi="Segoe UI Historic" w:cs="Segoe UI Historic"/>
          <w:sz w:val="24"/>
          <w:szCs w:val="24"/>
        </w:rPr>
        <w:t xml:space="preserve"> </w:t>
      </w:r>
      <w:r w:rsidRPr="007F3E87">
        <w:rPr>
          <w:rFonts w:ascii="Segoe UI Historic" w:eastAsia="Times New Roman" w:hAnsi="Segoe UI Historic" w:cs="Segoe UI Historic"/>
          <w:color w:val="4C2C92"/>
          <w:sz w:val="24"/>
          <w:szCs w:val="24"/>
          <w:u w:val="single"/>
          <w:shd w:val="clear" w:color="auto" w:fill="FFFFFF"/>
        </w:rPr>
        <w:t>Directors of Public Health programme</w:t>
      </w:r>
      <w:r w:rsidRPr="007F3E87">
        <w:rPr>
          <w:rFonts w:ascii="Segoe UI Historic" w:eastAsia="Times New Roman" w:hAnsi="Segoe UI Historic" w:cs="Segoe UI Historic"/>
          <w:color w:val="0B0C0C"/>
          <w:sz w:val="24"/>
          <w:szCs w:val="24"/>
          <w:shd w:val="clear" w:color="auto" w:fill="FFFFFF"/>
        </w:rPr>
        <w:t>. Extensive clinical evaluation has been carried out on the lateral flow tests by Public Health England and the University of Oxford which show these tests are accurate and sensitive enough to be used in the community.</w:t>
      </w:r>
    </w:p>
    <w:p w14:paraId="324A4A3D" w14:textId="77777777" w:rsidR="007F3E87" w:rsidRPr="007F3E87" w:rsidRDefault="007F3E87" w:rsidP="007F3E87">
      <w:pPr>
        <w:jc w:val="both"/>
        <w:rPr>
          <w:rFonts w:ascii="Segoe UI Historic" w:eastAsia="Times New Roman" w:hAnsi="Segoe UI Historic" w:cs="Segoe UI Historic"/>
          <w:sz w:val="24"/>
          <w:szCs w:val="24"/>
        </w:rPr>
      </w:pPr>
    </w:p>
    <w:p w14:paraId="4089139D" w14:textId="77777777" w:rsidR="007F3E87" w:rsidRDefault="007F3E87" w:rsidP="007F3E87">
      <w:pPr>
        <w:jc w:val="both"/>
        <w:rPr>
          <w:rFonts w:ascii="Segoe UI Historic" w:eastAsia="Times New Roman" w:hAnsi="Segoe UI Historic" w:cs="Segoe UI Historic"/>
          <w:color w:val="0B0C0C"/>
          <w:sz w:val="24"/>
          <w:szCs w:val="24"/>
          <w:shd w:val="clear" w:color="auto" w:fill="FFFFFF"/>
        </w:rPr>
      </w:pPr>
      <w:r w:rsidRPr="007F3E87">
        <w:rPr>
          <w:rFonts w:ascii="Segoe UI Historic" w:eastAsia="Times New Roman" w:hAnsi="Segoe UI Historic" w:cs="Segoe UI Historic"/>
          <w:color w:val="0B0C0C"/>
          <w:sz w:val="24"/>
          <w:szCs w:val="24"/>
          <w:shd w:val="clear" w:color="auto" w:fill="FFFFFF"/>
        </w:rPr>
        <w:t>Asymptomatic testing works hand in hand with the existing PCR testing service for those with COVID-19 symptoms as part of the comprehensive NHS Test and Trace testing offer. With over 700 test centres across the country, including 79 drive-through sites, 386 local test sites, 20 satellite test sites, 258 mobile testing units, and home testing, the average distance a person travels to visit a test site is now just 2.3 miles.</w:t>
      </w:r>
    </w:p>
    <w:p w14:paraId="3CF98BF8" w14:textId="670EDEE0" w:rsidR="007F3E87" w:rsidRPr="007F3E87" w:rsidRDefault="007F3E87" w:rsidP="007F3E87">
      <w:pPr>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sz w:val="24"/>
          <w:szCs w:val="24"/>
        </w:rPr>
        <w:t xml:space="preserve"> </w:t>
      </w:r>
    </w:p>
    <w:p w14:paraId="4C7B7C1D" w14:textId="5C2C9029" w:rsidR="007F3E87" w:rsidRDefault="007F3E87" w:rsidP="007F3E87">
      <w:pPr>
        <w:jc w:val="both"/>
        <w:rPr>
          <w:rFonts w:ascii="Segoe UI Historic" w:eastAsia="Times New Roman" w:hAnsi="Segoe UI Historic" w:cs="Segoe UI Historic"/>
          <w:color w:val="0B0C0C"/>
          <w:sz w:val="24"/>
          <w:szCs w:val="24"/>
          <w:shd w:val="clear" w:color="auto" w:fill="FFFFFF"/>
        </w:rPr>
      </w:pPr>
      <w:r w:rsidRPr="007F3E87">
        <w:rPr>
          <w:rFonts w:ascii="Segoe UI Historic" w:eastAsia="Times New Roman" w:hAnsi="Segoe UI Historic" w:cs="Segoe UI Historic"/>
          <w:color w:val="0B0C0C"/>
          <w:sz w:val="24"/>
          <w:szCs w:val="24"/>
          <w:shd w:val="clear" w:color="auto" w:fill="FFFFFF"/>
        </w:rPr>
        <w:t xml:space="preserve">The </w:t>
      </w:r>
      <w:r>
        <w:rPr>
          <w:rFonts w:ascii="Segoe UI Historic" w:eastAsia="Times New Roman" w:hAnsi="Segoe UI Historic" w:cs="Segoe UI Historic"/>
          <w:color w:val="0B0C0C"/>
          <w:sz w:val="24"/>
          <w:szCs w:val="24"/>
          <w:shd w:val="clear" w:color="auto" w:fill="FFFFFF"/>
        </w:rPr>
        <w:t>G</w:t>
      </w:r>
      <w:r w:rsidRPr="007F3E87">
        <w:rPr>
          <w:rFonts w:ascii="Segoe UI Historic" w:eastAsia="Times New Roman" w:hAnsi="Segoe UI Historic" w:cs="Segoe UI Historic"/>
          <w:color w:val="0B0C0C"/>
          <w:sz w:val="24"/>
          <w:szCs w:val="24"/>
          <w:shd w:val="clear" w:color="auto" w:fill="FFFFFF"/>
        </w:rPr>
        <w:t>overnment</w:t>
      </w:r>
      <w:r w:rsidRPr="007F3E87">
        <w:rPr>
          <w:rFonts w:ascii="Segoe UI Historic" w:eastAsia="Times New Roman" w:hAnsi="Segoe UI Historic" w:cs="Segoe UI Historic"/>
          <w:sz w:val="24"/>
          <w:szCs w:val="24"/>
        </w:rPr>
        <w:t>'</w:t>
      </w:r>
      <w:r w:rsidRPr="007F3E87">
        <w:rPr>
          <w:rFonts w:ascii="Segoe UI Historic" w:eastAsia="Times New Roman" w:hAnsi="Segoe UI Historic" w:cs="Segoe UI Historic"/>
          <w:color w:val="0B0C0C"/>
          <w:sz w:val="24"/>
          <w:szCs w:val="24"/>
          <w:shd w:val="clear" w:color="auto" w:fill="FFFFFF"/>
        </w:rPr>
        <w:t>s</w:t>
      </w:r>
      <w:r w:rsidRPr="007F3E87">
        <w:rPr>
          <w:rFonts w:ascii="Segoe UI Historic" w:eastAsia="Times New Roman" w:hAnsi="Segoe UI Historic" w:cs="Segoe UI Historic"/>
          <w:sz w:val="24"/>
          <w:szCs w:val="24"/>
        </w:rPr>
        <w:t xml:space="preserve"> </w:t>
      </w:r>
      <w:r w:rsidRPr="007F3E87">
        <w:rPr>
          <w:rFonts w:ascii="Segoe UI Historic" w:eastAsia="Times New Roman" w:hAnsi="Segoe UI Historic" w:cs="Segoe UI Historic"/>
          <w:color w:val="4C2C92"/>
          <w:sz w:val="24"/>
          <w:szCs w:val="24"/>
          <w:u w:val="single"/>
          <w:shd w:val="clear" w:color="auto" w:fill="FFFFFF"/>
        </w:rPr>
        <w:t>COVID-19 Winter Plan</w:t>
      </w:r>
      <w:r w:rsidRPr="007F3E87">
        <w:rPr>
          <w:rFonts w:ascii="Segoe UI Historic" w:eastAsia="Times New Roman" w:hAnsi="Segoe UI Historic" w:cs="Segoe UI Historic"/>
          <w:sz w:val="24"/>
          <w:szCs w:val="24"/>
        </w:rPr>
        <w:t xml:space="preserve"> </w:t>
      </w:r>
      <w:r w:rsidRPr="007F3E87">
        <w:rPr>
          <w:rFonts w:ascii="Segoe UI Historic" w:eastAsia="Times New Roman" w:hAnsi="Segoe UI Historic" w:cs="Segoe UI Historic"/>
          <w:color w:val="0B0C0C"/>
          <w:sz w:val="24"/>
          <w:szCs w:val="24"/>
          <w:shd w:val="clear" w:color="auto" w:fill="FFFFFF"/>
        </w:rPr>
        <w:t>sets out ambitious steps to drive down transmission of the virus, reduce its prevalence and so reduce the number of deaths and serious illnesses. Alongside the vaccine rollout which has now begun, tiering restrictions, and investment in NHS capacity, continued developments in our testing programme make it possible to reduce cases in the areas where the need is greatest.</w:t>
      </w:r>
    </w:p>
    <w:p w14:paraId="34A36969" w14:textId="77777777" w:rsidR="007F3E87" w:rsidRPr="007F3E87" w:rsidRDefault="007F3E87" w:rsidP="007F3E87">
      <w:pPr>
        <w:jc w:val="both"/>
        <w:rPr>
          <w:rFonts w:ascii="Segoe UI Historic" w:eastAsia="Times New Roman" w:hAnsi="Segoe UI Historic" w:cs="Segoe UI Historic"/>
          <w:sz w:val="24"/>
          <w:szCs w:val="24"/>
        </w:rPr>
      </w:pPr>
    </w:p>
    <w:p w14:paraId="38554844" w14:textId="77777777" w:rsidR="007F3E87" w:rsidRPr="007F3E87" w:rsidRDefault="007F3E87" w:rsidP="007F3E87">
      <w:pPr>
        <w:pBdr>
          <w:bottom w:val="single" w:sz="4" w:space="1" w:color="auto"/>
        </w:pBdr>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b/>
          <w:bCs/>
          <w:color w:val="0B0C0C"/>
          <w:sz w:val="24"/>
          <w:szCs w:val="24"/>
          <w:shd w:val="clear" w:color="auto" w:fill="FFFFFF"/>
        </w:rPr>
        <w:t>Background information</w:t>
      </w:r>
      <w:r w:rsidRPr="007F3E87">
        <w:rPr>
          <w:rFonts w:ascii="Segoe UI Historic" w:eastAsia="Times New Roman" w:hAnsi="Segoe UI Historic" w:cs="Segoe UI Historic"/>
          <w:b/>
          <w:bCs/>
          <w:sz w:val="24"/>
          <w:szCs w:val="24"/>
        </w:rPr>
        <w:t xml:space="preserve"> </w:t>
      </w:r>
    </w:p>
    <w:p w14:paraId="3AC2297A" w14:textId="7C0FA5ED" w:rsidR="007F3E87" w:rsidRDefault="007F3E87" w:rsidP="007F3E87">
      <w:pPr>
        <w:jc w:val="both"/>
        <w:rPr>
          <w:rFonts w:ascii="Segoe UI Historic" w:eastAsia="Times New Roman" w:hAnsi="Segoe UI Historic" w:cs="Segoe UI Historic"/>
          <w:color w:val="0B0C0C"/>
          <w:sz w:val="24"/>
          <w:szCs w:val="24"/>
          <w:shd w:val="clear" w:color="auto" w:fill="FFFFFF"/>
        </w:rPr>
      </w:pPr>
      <w:r w:rsidRPr="007F3E87">
        <w:rPr>
          <w:rFonts w:ascii="Segoe UI Historic" w:eastAsia="Times New Roman" w:hAnsi="Segoe UI Historic" w:cs="Segoe UI Historic"/>
          <w:color w:val="0B0C0C"/>
          <w:sz w:val="24"/>
          <w:szCs w:val="24"/>
          <w:shd w:val="clear" w:color="auto" w:fill="FFFFFF"/>
        </w:rPr>
        <w:t>The list of</w:t>
      </w:r>
      <w:r w:rsidRPr="007F3E87">
        <w:rPr>
          <w:rFonts w:ascii="Segoe UI Historic" w:eastAsia="Times New Roman" w:hAnsi="Segoe UI Historic" w:cs="Segoe UI Historic"/>
          <w:sz w:val="24"/>
          <w:szCs w:val="24"/>
        </w:rPr>
        <w:t xml:space="preserve"> </w:t>
      </w:r>
      <w:r w:rsidRPr="007F3E87">
        <w:rPr>
          <w:rFonts w:ascii="Segoe UI Historic" w:eastAsia="Times New Roman" w:hAnsi="Segoe UI Historic" w:cs="Segoe UI Historic"/>
          <w:color w:val="0B0C0C"/>
          <w:sz w:val="24"/>
          <w:szCs w:val="24"/>
          <w:shd w:val="clear" w:color="auto" w:fill="FFFFFF"/>
        </w:rPr>
        <w:t>LAs</w:t>
      </w:r>
      <w:r w:rsidRPr="007F3E87">
        <w:rPr>
          <w:rFonts w:ascii="Segoe UI Historic" w:eastAsia="Times New Roman" w:hAnsi="Segoe UI Historic" w:cs="Segoe UI Historic"/>
          <w:sz w:val="24"/>
          <w:szCs w:val="24"/>
        </w:rPr>
        <w:t xml:space="preserve"> </w:t>
      </w:r>
      <w:r w:rsidRPr="007F3E87">
        <w:rPr>
          <w:rFonts w:ascii="Segoe UI Historic" w:eastAsia="Times New Roman" w:hAnsi="Segoe UI Historic" w:cs="Segoe UI Historic"/>
          <w:color w:val="0B0C0C"/>
          <w:sz w:val="24"/>
          <w:szCs w:val="24"/>
          <w:shd w:val="clear" w:color="auto" w:fill="FFFFFF"/>
        </w:rPr>
        <w:t>that have submitted proposals and have an ambition to begin testing in December are listed below.</w:t>
      </w:r>
    </w:p>
    <w:p w14:paraId="7F5D6B8E" w14:textId="77777777" w:rsidR="007F3E87" w:rsidRPr="007F3E87" w:rsidRDefault="007F3E87" w:rsidP="007F3E87">
      <w:pPr>
        <w:jc w:val="both"/>
        <w:rPr>
          <w:rFonts w:ascii="Segoe UI Historic" w:eastAsia="Times New Roman" w:hAnsi="Segoe UI Historic" w:cs="Segoe UI Historic"/>
          <w:sz w:val="24"/>
          <w:szCs w:val="24"/>
        </w:rPr>
      </w:pPr>
    </w:p>
    <w:p w14:paraId="45BDFFD1" w14:textId="3DF42D88" w:rsidR="007F3E87" w:rsidRDefault="007F3E87" w:rsidP="007F3E87">
      <w:pPr>
        <w:jc w:val="both"/>
        <w:rPr>
          <w:rFonts w:ascii="Segoe UI Historic" w:eastAsia="Times New Roman" w:hAnsi="Segoe UI Historic" w:cs="Segoe UI Historic"/>
          <w:color w:val="0B0C0C"/>
          <w:sz w:val="24"/>
          <w:szCs w:val="24"/>
          <w:shd w:val="clear" w:color="auto" w:fill="FFFFFF"/>
        </w:rPr>
      </w:pPr>
      <w:r w:rsidRPr="007F3E87">
        <w:rPr>
          <w:rFonts w:ascii="Segoe UI Historic" w:eastAsia="Times New Roman" w:hAnsi="Segoe UI Historic" w:cs="Segoe UI Historic"/>
          <w:color w:val="0B0C0C"/>
          <w:sz w:val="24"/>
          <w:szCs w:val="24"/>
          <w:shd w:val="clear" w:color="auto" w:fill="FFFFFF"/>
        </w:rPr>
        <w:t>The community testing offer remains open to all</w:t>
      </w:r>
      <w:r w:rsidRPr="007F3E87">
        <w:rPr>
          <w:rFonts w:ascii="Segoe UI Historic" w:eastAsia="Times New Roman" w:hAnsi="Segoe UI Historic" w:cs="Segoe UI Historic"/>
          <w:sz w:val="24"/>
          <w:szCs w:val="24"/>
        </w:rPr>
        <w:t xml:space="preserve"> </w:t>
      </w:r>
      <w:r w:rsidRPr="007F3E87">
        <w:rPr>
          <w:rFonts w:ascii="Segoe UI Historic" w:eastAsia="Times New Roman" w:hAnsi="Segoe UI Historic" w:cs="Segoe UI Historic"/>
          <w:color w:val="0B0C0C"/>
          <w:sz w:val="24"/>
          <w:szCs w:val="24"/>
          <w:shd w:val="clear" w:color="auto" w:fill="FFFFFF"/>
        </w:rPr>
        <w:t>LAs</w:t>
      </w:r>
      <w:r w:rsidRPr="007F3E87">
        <w:rPr>
          <w:rFonts w:ascii="Segoe UI Historic" w:eastAsia="Times New Roman" w:hAnsi="Segoe UI Historic" w:cs="Segoe UI Historic"/>
          <w:sz w:val="24"/>
          <w:szCs w:val="24"/>
        </w:rPr>
        <w:t xml:space="preserve"> </w:t>
      </w:r>
      <w:r w:rsidRPr="007F3E87">
        <w:rPr>
          <w:rFonts w:ascii="Segoe UI Historic" w:eastAsia="Times New Roman" w:hAnsi="Segoe UI Historic" w:cs="Segoe UI Historic"/>
          <w:color w:val="0B0C0C"/>
          <w:sz w:val="24"/>
          <w:szCs w:val="24"/>
          <w:shd w:val="clear" w:color="auto" w:fill="FFFFFF"/>
        </w:rPr>
        <w:t>in Tier 3.</w:t>
      </w:r>
    </w:p>
    <w:p w14:paraId="5B83997D" w14:textId="62A43D81" w:rsidR="007F3E87" w:rsidRDefault="007F3E87" w:rsidP="007F3E87">
      <w:pPr>
        <w:jc w:val="both"/>
        <w:rPr>
          <w:rFonts w:ascii="Segoe UI Historic" w:eastAsia="Times New Roman" w:hAnsi="Segoe UI Historic" w:cs="Segoe UI Historic"/>
          <w:color w:val="0B0C0C"/>
          <w:sz w:val="24"/>
          <w:szCs w:val="24"/>
          <w:shd w:val="clear" w:color="auto" w:fill="FFFFFF"/>
        </w:rPr>
      </w:pPr>
    </w:p>
    <w:p w14:paraId="51D869AF" w14:textId="77777777" w:rsidR="007F3E87" w:rsidRPr="007F3E87" w:rsidRDefault="007F3E87" w:rsidP="007F3E87">
      <w:pPr>
        <w:jc w:val="both"/>
        <w:rPr>
          <w:rFonts w:ascii="Segoe UI Historic" w:eastAsia="Times New Roman" w:hAnsi="Segoe UI Historic" w:cs="Segoe UI Historic"/>
          <w:sz w:val="24"/>
          <w:szCs w:val="24"/>
        </w:rPr>
      </w:pPr>
    </w:p>
    <w:p w14:paraId="250BCE3E" w14:textId="77777777" w:rsidR="007F3E87" w:rsidRPr="007F3E87" w:rsidRDefault="007F3E87" w:rsidP="007F3E87">
      <w:pPr>
        <w:pBdr>
          <w:bottom w:val="single" w:sz="4" w:space="1" w:color="auto"/>
        </w:pBdr>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b/>
          <w:bCs/>
          <w:color w:val="0B0C0C"/>
          <w:sz w:val="24"/>
          <w:szCs w:val="24"/>
          <w:shd w:val="clear" w:color="auto" w:fill="FFFFFF"/>
        </w:rPr>
        <w:t>List of local authorities</w:t>
      </w:r>
      <w:r w:rsidRPr="007F3E87">
        <w:rPr>
          <w:rFonts w:ascii="Segoe UI Historic" w:eastAsia="Times New Roman" w:hAnsi="Segoe UI Historic" w:cs="Segoe UI Historic"/>
          <w:b/>
          <w:bCs/>
          <w:sz w:val="24"/>
          <w:szCs w:val="24"/>
        </w:rPr>
        <w:t xml:space="preserve"> </w:t>
      </w:r>
    </w:p>
    <w:p w14:paraId="50F3E7C8" w14:textId="77777777" w:rsidR="007F3E87" w:rsidRPr="007F3E87" w:rsidRDefault="007F3E87" w:rsidP="007F3E87">
      <w:pPr>
        <w:numPr>
          <w:ilvl w:val="0"/>
          <w:numId w:val="3"/>
        </w:numPr>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Amber Valley</w:t>
      </w:r>
      <w:r w:rsidRPr="007F3E87">
        <w:rPr>
          <w:rFonts w:ascii="Segoe UI Historic" w:eastAsia="Times New Roman" w:hAnsi="Segoe UI Historic" w:cs="Segoe UI Historic"/>
          <w:sz w:val="24"/>
          <w:szCs w:val="24"/>
        </w:rPr>
        <w:t xml:space="preserve"> </w:t>
      </w:r>
    </w:p>
    <w:p w14:paraId="380FB388"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Bolsover</w:t>
      </w:r>
      <w:r w:rsidRPr="007F3E87">
        <w:rPr>
          <w:rFonts w:ascii="Segoe UI Historic" w:eastAsia="Times New Roman" w:hAnsi="Segoe UI Historic" w:cs="Segoe UI Historic"/>
          <w:sz w:val="24"/>
          <w:szCs w:val="24"/>
        </w:rPr>
        <w:t xml:space="preserve"> </w:t>
      </w:r>
    </w:p>
    <w:p w14:paraId="4D673402"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Chesterfield</w:t>
      </w:r>
      <w:r w:rsidRPr="007F3E87">
        <w:rPr>
          <w:rFonts w:ascii="Segoe UI Historic" w:eastAsia="Times New Roman" w:hAnsi="Segoe UI Historic" w:cs="Segoe UI Historic"/>
          <w:sz w:val="24"/>
          <w:szCs w:val="24"/>
        </w:rPr>
        <w:t xml:space="preserve"> </w:t>
      </w:r>
    </w:p>
    <w:p w14:paraId="0B431522"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Derbyshire Dales</w:t>
      </w:r>
      <w:r w:rsidRPr="007F3E87">
        <w:rPr>
          <w:rFonts w:ascii="Segoe UI Historic" w:eastAsia="Times New Roman" w:hAnsi="Segoe UI Historic" w:cs="Segoe UI Historic"/>
          <w:sz w:val="24"/>
          <w:szCs w:val="24"/>
        </w:rPr>
        <w:t xml:space="preserve"> </w:t>
      </w:r>
    </w:p>
    <w:p w14:paraId="278E7C1D"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North East Derbyshire</w:t>
      </w:r>
      <w:r w:rsidRPr="007F3E87">
        <w:rPr>
          <w:rFonts w:ascii="Segoe UI Historic" w:eastAsia="Times New Roman" w:hAnsi="Segoe UI Historic" w:cs="Segoe UI Historic"/>
          <w:sz w:val="24"/>
          <w:szCs w:val="24"/>
        </w:rPr>
        <w:t xml:space="preserve"> </w:t>
      </w:r>
    </w:p>
    <w:p w14:paraId="203C384F"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South Derbyshire</w:t>
      </w:r>
      <w:r w:rsidRPr="007F3E87">
        <w:rPr>
          <w:rFonts w:ascii="Segoe UI Historic" w:eastAsia="Times New Roman" w:hAnsi="Segoe UI Historic" w:cs="Segoe UI Historic"/>
          <w:sz w:val="24"/>
          <w:szCs w:val="24"/>
        </w:rPr>
        <w:t xml:space="preserve"> </w:t>
      </w:r>
    </w:p>
    <w:p w14:paraId="4148E506"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Darlington</w:t>
      </w:r>
      <w:r w:rsidRPr="007F3E87">
        <w:rPr>
          <w:rFonts w:ascii="Segoe UI Historic" w:eastAsia="Times New Roman" w:hAnsi="Segoe UI Historic" w:cs="Segoe UI Historic"/>
          <w:sz w:val="24"/>
          <w:szCs w:val="24"/>
        </w:rPr>
        <w:t xml:space="preserve"> </w:t>
      </w:r>
    </w:p>
    <w:p w14:paraId="2486E51B"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Stockton on Tees</w:t>
      </w:r>
      <w:r w:rsidRPr="007F3E87">
        <w:rPr>
          <w:rFonts w:ascii="Segoe UI Historic" w:eastAsia="Times New Roman" w:hAnsi="Segoe UI Historic" w:cs="Segoe UI Historic"/>
          <w:sz w:val="24"/>
          <w:szCs w:val="24"/>
        </w:rPr>
        <w:t xml:space="preserve"> </w:t>
      </w:r>
    </w:p>
    <w:p w14:paraId="6610130D"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lastRenderedPageBreak/>
        <w:t>Ashford</w:t>
      </w:r>
      <w:r w:rsidRPr="007F3E87">
        <w:rPr>
          <w:rFonts w:ascii="Segoe UI Historic" w:eastAsia="Times New Roman" w:hAnsi="Segoe UI Historic" w:cs="Segoe UI Historic"/>
          <w:sz w:val="24"/>
          <w:szCs w:val="24"/>
        </w:rPr>
        <w:t xml:space="preserve"> </w:t>
      </w:r>
    </w:p>
    <w:p w14:paraId="11B7B630"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Canterbury</w:t>
      </w:r>
      <w:r w:rsidRPr="007F3E87">
        <w:rPr>
          <w:rFonts w:ascii="Segoe UI Historic" w:eastAsia="Times New Roman" w:hAnsi="Segoe UI Historic" w:cs="Segoe UI Historic"/>
          <w:sz w:val="24"/>
          <w:szCs w:val="24"/>
        </w:rPr>
        <w:t xml:space="preserve"> </w:t>
      </w:r>
    </w:p>
    <w:p w14:paraId="4FD50875"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Dartford</w:t>
      </w:r>
      <w:r w:rsidRPr="007F3E87">
        <w:rPr>
          <w:rFonts w:ascii="Segoe UI Historic" w:eastAsia="Times New Roman" w:hAnsi="Segoe UI Historic" w:cs="Segoe UI Historic"/>
          <w:sz w:val="24"/>
          <w:szCs w:val="24"/>
        </w:rPr>
        <w:t xml:space="preserve"> </w:t>
      </w:r>
    </w:p>
    <w:p w14:paraId="3AB2531C"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Dover</w:t>
      </w:r>
      <w:r w:rsidRPr="007F3E87">
        <w:rPr>
          <w:rFonts w:ascii="Segoe UI Historic" w:eastAsia="Times New Roman" w:hAnsi="Segoe UI Historic" w:cs="Segoe UI Historic"/>
          <w:sz w:val="24"/>
          <w:szCs w:val="24"/>
        </w:rPr>
        <w:t xml:space="preserve"> </w:t>
      </w:r>
    </w:p>
    <w:p w14:paraId="662B3482"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Folkestone and Hythe</w:t>
      </w:r>
      <w:r w:rsidRPr="007F3E87">
        <w:rPr>
          <w:rFonts w:ascii="Segoe UI Historic" w:eastAsia="Times New Roman" w:hAnsi="Segoe UI Historic" w:cs="Segoe UI Historic"/>
          <w:sz w:val="24"/>
          <w:szCs w:val="24"/>
        </w:rPr>
        <w:t xml:space="preserve"> </w:t>
      </w:r>
    </w:p>
    <w:p w14:paraId="228A492D"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Gravesham</w:t>
      </w:r>
      <w:r w:rsidRPr="007F3E87">
        <w:rPr>
          <w:rFonts w:ascii="Segoe UI Historic" w:eastAsia="Times New Roman" w:hAnsi="Segoe UI Historic" w:cs="Segoe UI Historic"/>
          <w:sz w:val="24"/>
          <w:szCs w:val="24"/>
        </w:rPr>
        <w:t xml:space="preserve"> </w:t>
      </w:r>
    </w:p>
    <w:p w14:paraId="2E26170B"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Maidstone</w:t>
      </w:r>
      <w:r w:rsidRPr="007F3E87">
        <w:rPr>
          <w:rFonts w:ascii="Segoe UI Historic" w:eastAsia="Times New Roman" w:hAnsi="Segoe UI Historic" w:cs="Segoe UI Historic"/>
          <w:sz w:val="24"/>
          <w:szCs w:val="24"/>
        </w:rPr>
        <w:t xml:space="preserve"> </w:t>
      </w:r>
    </w:p>
    <w:p w14:paraId="064ED6B8"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Sevenoaks</w:t>
      </w:r>
      <w:r w:rsidRPr="007F3E87">
        <w:rPr>
          <w:rFonts w:ascii="Segoe UI Historic" w:eastAsia="Times New Roman" w:hAnsi="Segoe UI Historic" w:cs="Segoe UI Historic"/>
          <w:sz w:val="24"/>
          <w:szCs w:val="24"/>
        </w:rPr>
        <w:t xml:space="preserve"> </w:t>
      </w:r>
    </w:p>
    <w:p w14:paraId="198FFC88"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Swale</w:t>
      </w:r>
      <w:r w:rsidRPr="007F3E87">
        <w:rPr>
          <w:rFonts w:ascii="Segoe UI Historic" w:eastAsia="Times New Roman" w:hAnsi="Segoe UI Historic" w:cs="Segoe UI Historic"/>
          <w:sz w:val="24"/>
          <w:szCs w:val="24"/>
        </w:rPr>
        <w:t xml:space="preserve"> </w:t>
      </w:r>
    </w:p>
    <w:p w14:paraId="43D79CE9"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Thanet</w:t>
      </w:r>
      <w:r w:rsidRPr="007F3E87">
        <w:rPr>
          <w:rFonts w:ascii="Segoe UI Historic" w:eastAsia="Times New Roman" w:hAnsi="Segoe UI Historic" w:cs="Segoe UI Historic"/>
          <w:sz w:val="24"/>
          <w:szCs w:val="24"/>
        </w:rPr>
        <w:t xml:space="preserve"> </w:t>
      </w:r>
    </w:p>
    <w:p w14:paraId="41AB76A1"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 xml:space="preserve">Tonbridge and </w:t>
      </w:r>
      <w:proofErr w:type="spellStart"/>
      <w:r w:rsidRPr="007F3E87">
        <w:rPr>
          <w:rFonts w:ascii="Segoe UI Historic" w:eastAsia="Times New Roman" w:hAnsi="Segoe UI Historic" w:cs="Segoe UI Historic"/>
          <w:color w:val="0B0C0C"/>
          <w:sz w:val="24"/>
          <w:szCs w:val="24"/>
          <w:shd w:val="clear" w:color="auto" w:fill="FFFFFF"/>
        </w:rPr>
        <w:t>Malling</w:t>
      </w:r>
      <w:proofErr w:type="spellEnd"/>
      <w:r w:rsidRPr="007F3E87">
        <w:rPr>
          <w:rFonts w:ascii="Segoe UI Historic" w:eastAsia="Times New Roman" w:hAnsi="Segoe UI Historic" w:cs="Segoe UI Historic"/>
          <w:sz w:val="24"/>
          <w:szCs w:val="24"/>
        </w:rPr>
        <w:t xml:space="preserve"> </w:t>
      </w:r>
    </w:p>
    <w:p w14:paraId="69F2CC1D"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Tunbridge Wells</w:t>
      </w:r>
      <w:r w:rsidRPr="007F3E87">
        <w:rPr>
          <w:rFonts w:ascii="Segoe UI Historic" w:eastAsia="Times New Roman" w:hAnsi="Segoe UI Historic" w:cs="Segoe UI Historic"/>
          <w:sz w:val="24"/>
          <w:szCs w:val="24"/>
        </w:rPr>
        <w:t xml:space="preserve"> </w:t>
      </w:r>
    </w:p>
    <w:p w14:paraId="228D5545"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Medway</w:t>
      </w:r>
      <w:r w:rsidRPr="007F3E87">
        <w:rPr>
          <w:rFonts w:ascii="Segoe UI Historic" w:eastAsia="Times New Roman" w:hAnsi="Segoe UI Historic" w:cs="Segoe UI Historic"/>
          <w:sz w:val="24"/>
          <w:szCs w:val="24"/>
        </w:rPr>
        <w:t xml:space="preserve"> </w:t>
      </w:r>
    </w:p>
    <w:p w14:paraId="230CFEA7"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Blackburn with Darwen</w:t>
      </w:r>
      <w:r w:rsidRPr="007F3E87">
        <w:rPr>
          <w:rFonts w:ascii="Segoe UI Historic" w:eastAsia="Times New Roman" w:hAnsi="Segoe UI Historic" w:cs="Segoe UI Historic"/>
          <w:sz w:val="24"/>
          <w:szCs w:val="24"/>
        </w:rPr>
        <w:t xml:space="preserve"> </w:t>
      </w:r>
    </w:p>
    <w:p w14:paraId="44920431"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Blackpool</w:t>
      </w:r>
      <w:r w:rsidRPr="007F3E87">
        <w:rPr>
          <w:rFonts w:ascii="Segoe UI Historic" w:eastAsia="Times New Roman" w:hAnsi="Segoe UI Historic" w:cs="Segoe UI Historic"/>
          <w:sz w:val="24"/>
          <w:szCs w:val="24"/>
        </w:rPr>
        <w:t xml:space="preserve"> </w:t>
      </w:r>
    </w:p>
    <w:p w14:paraId="30B79622"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Burnley</w:t>
      </w:r>
      <w:r w:rsidRPr="007F3E87">
        <w:rPr>
          <w:rFonts w:ascii="Segoe UI Historic" w:eastAsia="Times New Roman" w:hAnsi="Segoe UI Historic" w:cs="Segoe UI Historic"/>
          <w:sz w:val="24"/>
          <w:szCs w:val="24"/>
        </w:rPr>
        <w:t xml:space="preserve"> </w:t>
      </w:r>
    </w:p>
    <w:p w14:paraId="0E075106"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Chorley</w:t>
      </w:r>
      <w:r w:rsidRPr="007F3E87">
        <w:rPr>
          <w:rFonts w:ascii="Segoe UI Historic" w:eastAsia="Times New Roman" w:hAnsi="Segoe UI Historic" w:cs="Segoe UI Historic"/>
          <w:sz w:val="24"/>
          <w:szCs w:val="24"/>
        </w:rPr>
        <w:t xml:space="preserve"> </w:t>
      </w:r>
    </w:p>
    <w:p w14:paraId="49BC0F46"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Fylde</w:t>
      </w:r>
      <w:r w:rsidRPr="007F3E87">
        <w:rPr>
          <w:rFonts w:ascii="Segoe UI Historic" w:eastAsia="Times New Roman" w:hAnsi="Segoe UI Historic" w:cs="Segoe UI Historic"/>
          <w:sz w:val="24"/>
          <w:szCs w:val="24"/>
        </w:rPr>
        <w:t xml:space="preserve"> </w:t>
      </w:r>
    </w:p>
    <w:p w14:paraId="4EA2BDD4"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Hyndburn</w:t>
      </w:r>
      <w:r w:rsidRPr="007F3E87">
        <w:rPr>
          <w:rFonts w:ascii="Segoe UI Historic" w:eastAsia="Times New Roman" w:hAnsi="Segoe UI Historic" w:cs="Segoe UI Historic"/>
          <w:sz w:val="24"/>
          <w:szCs w:val="24"/>
        </w:rPr>
        <w:t xml:space="preserve"> </w:t>
      </w:r>
    </w:p>
    <w:p w14:paraId="54596035"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Lancaster</w:t>
      </w:r>
      <w:r w:rsidRPr="007F3E87">
        <w:rPr>
          <w:rFonts w:ascii="Segoe UI Historic" w:eastAsia="Times New Roman" w:hAnsi="Segoe UI Historic" w:cs="Segoe UI Historic"/>
          <w:sz w:val="24"/>
          <w:szCs w:val="24"/>
        </w:rPr>
        <w:t xml:space="preserve"> </w:t>
      </w:r>
    </w:p>
    <w:p w14:paraId="03CCA434"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Pendle</w:t>
      </w:r>
      <w:r w:rsidRPr="007F3E87">
        <w:rPr>
          <w:rFonts w:ascii="Segoe UI Historic" w:eastAsia="Times New Roman" w:hAnsi="Segoe UI Historic" w:cs="Segoe UI Historic"/>
          <w:sz w:val="24"/>
          <w:szCs w:val="24"/>
        </w:rPr>
        <w:t xml:space="preserve"> </w:t>
      </w:r>
    </w:p>
    <w:p w14:paraId="5CC4154A"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Preston</w:t>
      </w:r>
      <w:r w:rsidRPr="007F3E87">
        <w:rPr>
          <w:rFonts w:ascii="Segoe UI Historic" w:eastAsia="Times New Roman" w:hAnsi="Segoe UI Historic" w:cs="Segoe UI Historic"/>
          <w:sz w:val="24"/>
          <w:szCs w:val="24"/>
        </w:rPr>
        <w:t xml:space="preserve"> </w:t>
      </w:r>
    </w:p>
    <w:p w14:paraId="69718CC6"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proofErr w:type="spellStart"/>
      <w:r w:rsidRPr="007F3E87">
        <w:rPr>
          <w:rFonts w:ascii="Segoe UI Historic" w:eastAsia="Times New Roman" w:hAnsi="Segoe UI Historic" w:cs="Segoe UI Historic"/>
          <w:color w:val="0B0C0C"/>
          <w:sz w:val="24"/>
          <w:szCs w:val="24"/>
          <w:shd w:val="clear" w:color="auto" w:fill="FFFFFF"/>
        </w:rPr>
        <w:t>Ribble</w:t>
      </w:r>
      <w:proofErr w:type="spellEnd"/>
      <w:r w:rsidRPr="007F3E87">
        <w:rPr>
          <w:rFonts w:ascii="Segoe UI Historic" w:eastAsia="Times New Roman" w:hAnsi="Segoe UI Historic" w:cs="Segoe UI Historic"/>
          <w:color w:val="0B0C0C"/>
          <w:sz w:val="24"/>
          <w:szCs w:val="24"/>
          <w:shd w:val="clear" w:color="auto" w:fill="FFFFFF"/>
        </w:rPr>
        <w:t xml:space="preserve"> Valley</w:t>
      </w:r>
      <w:r w:rsidRPr="007F3E87">
        <w:rPr>
          <w:rFonts w:ascii="Segoe UI Historic" w:eastAsia="Times New Roman" w:hAnsi="Segoe UI Historic" w:cs="Segoe UI Historic"/>
          <w:sz w:val="24"/>
          <w:szCs w:val="24"/>
        </w:rPr>
        <w:t xml:space="preserve"> </w:t>
      </w:r>
    </w:p>
    <w:p w14:paraId="4432806A"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Rossendale</w:t>
      </w:r>
      <w:r w:rsidRPr="007F3E87">
        <w:rPr>
          <w:rFonts w:ascii="Segoe UI Historic" w:eastAsia="Times New Roman" w:hAnsi="Segoe UI Historic" w:cs="Segoe UI Historic"/>
          <w:sz w:val="24"/>
          <w:szCs w:val="24"/>
        </w:rPr>
        <w:t xml:space="preserve"> </w:t>
      </w:r>
    </w:p>
    <w:p w14:paraId="60753F58"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 xml:space="preserve">South </w:t>
      </w:r>
      <w:proofErr w:type="spellStart"/>
      <w:r w:rsidRPr="007F3E87">
        <w:rPr>
          <w:rFonts w:ascii="Segoe UI Historic" w:eastAsia="Times New Roman" w:hAnsi="Segoe UI Historic" w:cs="Segoe UI Historic"/>
          <w:color w:val="0B0C0C"/>
          <w:sz w:val="24"/>
          <w:szCs w:val="24"/>
          <w:shd w:val="clear" w:color="auto" w:fill="FFFFFF"/>
        </w:rPr>
        <w:t>Ribble</w:t>
      </w:r>
      <w:proofErr w:type="spellEnd"/>
      <w:r w:rsidRPr="007F3E87">
        <w:rPr>
          <w:rFonts w:ascii="Segoe UI Historic" w:eastAsia="Times New Roman" w:hAnsi="Segoe UI Historic" w:cs="Segoe UI Historic"/>
          <w:sz w:val="24"/>
          <w:szCs w:val="24"/>
        </w:rPr>
        <w:t xml:space="preserve"> </w:t>
      </w:r>
    </w:p>
    <w:p w14:paraId="0D0BEED6"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West Lancashire</w:t>
      </w:r>
      <w:r w:rsidRPr="007F3E87">
        <w:rPr>
          <w:rFonts w:ascii="Segoe UI Historic" w:eastAsia="Times New Roman" w:hAnsi="Segoe UI Historic" w:cs="Segoe UI Historic"/>
          <w:sz w:val="24"/>
          <w:szCs w:val="24"/>
        </w:rPr>
        <w:t xml:space="preserve"> </w:t>
      </w:r>
    </w:p>
    <w:p w14:paraId="1DD62F62"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Wyre</w:t>
      </w:r>
      <w:r w:rsidRPr="007F3E87">
        <w:rPr>
          <w:rFonts w:ascii="Segoe UI Historic" w:eastAsia="Times New Roman" w:hAnsi="Segoe UI Historic" w:cs="Segoe UI Historic"/>
          <w:sz w:val="24"/>
          <w:szCs w:val="24"/>
        </w:rPr>
        <w:t xml:space="preserve"> </w:t>
      </w:r>
    </w:p>
    <w:p w14:paraId="3CE47973"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Bolton</w:t>
      </w:r>
      <w:r w:rsidRPr="007F3E87">
        <w:rPr>
          <w:rFonts w:ascii="Segoe UI Historic" w:eastAsia="Times New Roman" w:hAnsi="Segoe UI Historic" w:cs="Segoe UI Historic"/>
          <w:sz w:val="24"/>
          <w:szCs w:val="24"/>
        </w:rPr>
        <w:t xml:space="preserve"> </w:t>
      </w:r>
    </w:p>
    <w:p w14:paraId="2414091F"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Bury</w:t>
      </w:r>
      <w:r w:rsidRPr="007F3E87">
        <w:rPr>
          <w:rFonts w:ascii="Segoe UI Historic" w:eastAsia="Times New Roman" w:hAnsi="Segoe UI Historic" w:cs="Segoe UI Historic"/>
          <w:sz w:val="24"/>
          <w:szCs w:val="24"/>
        </w:rPr>
        <w:t xml:space="preserve"> </w:t>
      </w:r>
    </w:p>
    <w:p w14:paraId="2FAEA3A8"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Manchester</w:t>
      </w:r>
      <w:r w:rsidRPr="007F3E87">
        <w:rPr>
          <w:rFonts w:ascii="Segoe UI Historic" w:eastAsia="Times New Roman" w:hAnsi="Segoe UI Historic" w:cs="Segoe UI Historic"/>
          <w:sz w:val="24"/>
          <w:szCs w:val="24"/>
        </w:rPr>
        <w:t xml:space="preserve"> </w:t>
      </w:r>
    </w:p>
    <w:p w14:paraId="59C9431D"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Oldham</w:t>
      </w:r>
      <w:r w:rsidRPr="007F3E87">
        <w:rPr>
          <w:rFonts w:ascii="Segoe UI Historic" w:eastAsia="Times New Roman" w:hAnsi="Segoe UI Historic" w:cs="Segoe UI Historic"/>
          <w:sz w:val="24"/>
          <w:szCs w:val="24"/>
        </w:rPr>
        <w:t xml:space="preserve"> </w:t>
      </w:r>
    </w:p>
    <w:p w14:paraId="19209CA2"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Rochdale</w:t>
      </w:r>
      <w:r w:rsidRPr="007F3E87">
        <w:rPr>
          <w:rFonts w:ascii="Segoe UI Historic" w:eastAsia="Times New Roman" w:hAnsi="Segoe UI Historic" w:cs="Segoe UI Historic"/>
          <w:sz w:val="24"/>
          <w:szCs w:val="24"/>
        </w:rPr>
        <w:t xml:space="preserve"> </w:t>
      </w:r>
    </w:p>
    <w:p w14:paraId="1325B850"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Salford</w:t>
      </w:r>
      <w:r w:rsidRPr="007F3E87">
        <w:rPr>
          <w:rFonts w:ascii="Segoe UI Historic" w:eastAsia="Times New Roman" w:hAnsi="Segoe UI Historic" w:cs="Segoe UI Historic"/>
          <w:sz w:val="24"/>
          <w:szCs w:val="24"/>
        </w:rPr>
        <w:t xml:space="preserve"> </w:t>
      </w:r>
    </w:p>
    <w:p w14:paraId="291C9727"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Stockport</w:t>
      </w:r>
      <w:r w:rsidRPr="007F3E87">
        <w:rPr>
          <w:rFonts w:ascii="Segoe UI Historic" w:eastAsia="Times New Roman" w:hAnsi="Segoe UI Historic" w:cs="Segoe UI Historic"/>
          <w:sz w:val="24"/>
          <w:szCs w:val="24"/>
        </w:rPr>
        <w:t xml:space="preserve"> </w:t>
      </w:r>
    </w:p>
    <w:p w14:paraId="48DF6E96"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Tameside</w:t>
      </w:r>
      <w:r w:rsidRPr="007F3E87">
        <w:rPr>
          <w:rFonts w:ascii="Segoe UI Historic" w:eastAsia="Times New Roman" w:hAnsi="Segoe UI Historic" w:cs="Segoe UI Historic"/>
          <w:sz w:val="24"/>
          <w:szCs w:val="24"/>
        </w:rPr>
        <w:t xml:space="preserve"> </w:t>
      </w:r>
    </w:p>
    <w:p w14:paraId="3EA24BE8"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Trafford</w:t>
      </w:r>
      <w:r w:rsidRPr="007F3E87">
        <w:rPr>
          <w:rFonts w:ascii="Segoe UI Historic" w:eastAsia="Times New Roman" w:hAnsi="Segoe UI Historic" w:cs="Segoe UI Historic"/>
          <w:sz w:val="24"/>
          <w:szCs w:val="24"/>
        </w:rPr>
        <w:t xml:space="preserve"> </w:t>
      </w:r>
    </w:p>
    <w:p w14:paraId="7346CDD5"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Wigan</w:t>
      </w:r>
      <w:r w:rsidRPr="007F3E87">
        <w:rPr>
          <w:rFonts w:ascii="Segoe UI Historic" w:eastAsia="Times New Roman" w:hAnsi="Segoe UI Historic" w:cs="Segoe UI Historic"/>
          <w:sz w:val="24"/>
          <w:szCs w:val="24"/>
        </w:rPr>
        <w:t xml:space="preserve"> </w:t>
      </w:r>
    </w:p>
    <w:p w14:paraId="7E535A50"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Barnsley</w:t>
      </w:r>
      <w:r w:rsidRPr="007F3E87">
        <w:rPr>
          <w:rFonts w:ascii="Segoe UI Historic" w:eastAsia="Times New Roman" w:hAnsi="Segoe UI Historic" w:cs="Segoe UI Historic"/>
          <w:sz w:val="24"/>
          <w:szCs w:val="24"/>
        </w:rPr>
        <w:t xml:space="preserve"> </w:t>
      </w:r>
    </w:p>
    <w:p w14:paraId="5EBCABAB"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Bradford</w:t>
      </w:r>
      <w:r w:rsidRPr="007F3E87">
        <w:rPr>
          <w:rFonts w:ascii="Segoe UI Historic" w:eastAsia="Times New Roman" w:hAnsi="Segoe UI Historic" w:cs="Segoe UI Historic"/>
          <w:sz w:val="24"/>
          <w:szCs w:val="24"/>
        </w:rPr>
        <w:t xml:space="preserve"> </w:t>
      </w:r>
    </w:p>
    <w:p w14:paraId="07129BA9"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Kirklees</w:t>
      </w:r>
      <w:r w:rsidRPr="007F3E87">
        <w:rPr>
          <w:rFonts w:ascii="Segoe UI Historic" w:eastAsia="Times New Roman" w:hAnsi="Segoe UI Historic" w:cs="Segoe UI Historic"/>
          <w:sz w:val="24"/>
          <w:szCs w:val="24"/>
        </w:rPr>
        <w:t xml:space="preserve"> </w:t>
      </w:r>
    </w:p>
    <w:p w14:paraId="6FEA6261"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Birmingham</w:t>
      </w:r>
      <w:r w:rsidRPr="007F3E87">
        <w:rPr>
          <w:rFonts w:ascii="Segoe UI Historic" w:eastAsia="Times New Roman" w:hAnsi="Segoe UI Historic" w:cs="Segoe UI Historic"/>
          <w:sz w:val="24"/>
          <w:szCs w:val="24"/>
        </w:rPr>
        <w:t xml:space="preserve"> </w:t>
      </w:r>
    </w:p>
    <w:p w14:paraId="0DCD2817"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Dudley</w:t>
      </w:r>
      <w:r w:rsidRPr="007F3E87">
        <w:rPr>
          <w:rFonts w:ascii="Segoe UI Historic" w:eastAsia="Times New Roman" w:hAnsi="Segoe UI Historic" w:cs="Segoe UI Historic"/>
          <w:sz w:val="24"/>
          <w:szCs w:val="24"/>
        </w:rPr>
        <w:t xml:space="preserve"> </w:t>
      </w:r>
    </w:p>
    <w:p w14:paraId="1287AFC8"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Sandwell</w:t>
      </w:r>
      <w:r w:rsidRPr="007F3E87">
        <w:rPr>
          <w:rFonts w:ascii="Segoe UI Historic" w:eastAsia="Times New Roman" w:hAnsi="Segoe UI Historic" w:cs="Segoe UI Historic"/>
          <w:sz w:val="24"/>
          <w:szCs w:val="24"/>
        </w:rPr>
        <w:t xml:space="preserve"> </w:t>
      </w:r>
    </w:p>
    <w:p w14:paraId="7A6F52AF"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lastRenderedPageBreak/>
        <w:t>Cannock Chase</w:t>
      </w:r>
      <w:r w:rsidRPr="007F3E87">
        <w:rPr>
          <w:rFonts w:ascii="Segoe UI Historic" w:eastAsia="Times New Roman" w:hAnsi="Segoe UI Historic" w:cs="Segoe UI Historic"/>
          <w:sz w:val="24"/>
          <w:szCs w:val="24"/>
        </w:rPr>
        <w:t xml:space="preserve"> </w:t>
      </w:r>
    </w:p>
    <w:p w14:paraId="1BC40B46"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East Staffordshire</w:t>
      </w:r>
      <w:r w:rsidRPr="007F3E87">
        <w:rPr>
          <w:rFonts w:ascii="Segoe UI Historic" w:eastAsia="Times New Roman" w:hAnsi="Segoe UI Historic" w:cs="Segoe UI Historic"/>
          <w:sz w:val="24"/>
          <w:szCs w:val="24"/>
        </w:rPr>
        <w:t xml:space="preserve"> </w:t>
      </w:r>
    </w:p>
    <w:p w14:paraId="4AF12E1B"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Lichfield</w:t>
      </w:r>
      <w:r w:rsidRPr="007F3E87">
        <w:rPr>
          <w:rFonts w:ascii="Segoe UI Historic" w:eastAsia="Times New Roman" w:hAnsi="Segoe UI Historic" w:cs="Segoe UI Historic"/>
          <w:sz w:val="24"/>
          <w:szCs w:val="24"/>
        </w:rPr>
        <w:t xml:space="preserve"> </w:t>
      </w:r>
    </w:p>
    <w:p w14:paraId="2182AC0F"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Newcastle-under-Lyme</w:t>
      </w:r>
      <w:r w:rsidRPr="007F3E87">
        <w:rPr>
          <w:rFonts w:ascii="Segoe UI Historic" w:eastAsia="Times New Roman" w:hAnsi="Segoe UI Historic" w:cs="Segoe UI Historic"/>
          <w:sz w:val="24"/>
          <w:szCs w:val="24"/>
        </w:rPr>
        <w:t xml:space="preserve"> </w:t>
      </w:r>
    </w:p>
    <w:p w14:paraId="2D0F84A8"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South Staffordshire</w:t>
      </w:r>
      <w:r w:rsidRPr="007F3E87">
        <w:rPr>
          <w:rFonts w:ascii="Segoe UI Historic" w:eastAsia="Times New Roman" w:hAnsi="Segoe UI Historic" w:cs="Segoe UI Historic"/>
          <w:sz w:val="24"/>
          <w:szCs w:val="24"/>
        </w:rPr>
        <w:t xml:space="preserve"> </w:t>
      </w:r>
    </w:p>
    <w:p w14:paraId="4760E644"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Stafford</w:t>
      </w:r>
      <w:r w:rsidRPr="007F3E87">
        <w:rPr>
          <w:rFonts w:ascii="Segoe UI Historic" w:eastAsia="Times New Roman" w:hAnsi="Segoe UI Historic" w:cs="Segoe UI Historic"/>
          <w:sz w:val="24"/>
          <w:szCs w:val="24"/>
        </w:rPr>
        <w:t xml:space="preserve"> </w:t>
      </w:r>
    </w:p>
    <w:p w14:paraId="6B6E923F"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Staffordshire Moorlands</w:t>
      </w:r>
      <w:r w:rsidRPr="007F3E87">
        <w:rPr>
          <w:rFonts w:ascii="Segoe UI Historic" w:eastAsia="Times New Roman" w:hAnsi="Segoe UI Historic" w:cs="Segoe UI Historic"/>
          <w:sz w:val="24"/>
          <w:szCs w:val="24"/>
        </w:rPr>
        <w:t xml:space="preserve"> </w:t>
      </w:r>
    </w:p>
    <w:p w14:paraId="0BED6909"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Tamworth</w:t>
      </w:r>
      <w:r w:rsidRPr="007F3E87">
        <w:rPr>
          <w:rFonts w:ascii="Segoe UI Historic" w:eastAsia="Times New Roman" w:hAnsi="Segoe UI Historic" w:cs="Segoe UI Historic"/>
          <w:sz w:val="24"/>
          <w:szCs w:val="24"/>
        </w:rPr>
        <w:t xml:space="preserve"> </w:t>
      </w:r>
    </w:p>
    <w:p w14:paraId="2DE33259"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Stoke-on-Trent</w:t>
      </w:r>
      <w:r w:rsidRPr="007F3E87">
        <w:rPr>
          <w:rFonts w:ascii="Segoe UI Historic" w:eastAsia="Times New Roman" w:hAnsi="Segoe UI Historic" w:cs="Segoe UI Historic"/>
          <w:sz w:val="24"/>
          <w:szCs w:val="24"/>
        </w:rPr>
        <w:t xml:space="preserve"> </w:t>
      </w:r>
    </w:p>
    <w:p w14:paraId="000F3D07"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North Warwickshire</w:t>
      </w:r>
      <w:r w:rsidRPr="007F3E87">
        <w:rPr>
          <w:rFonts w:ascii="Segoe UI Historic" w:eastAsia="Times New Roman" w:hAnsi="Segoe UI Historic" w:cs="Segoe UI Historic"/>
          <w:sz w:val="24"/>
          <w:szCs w:val="24"/>
        </w:rPr>
        <w:t xml:space="preserve"> </w:t>
      </w:r>
    </w:p>
    <w:p w14:paraId="63A4EDF6"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Nuneaton and Bedworth</w:t>
      </w:r>
      <w:r w:rsidRPr="007F3E87">
        <w:rPr>
          <w:rFonts w:ascii="Segoe UI Historic" w:eastAsia="Times New Roman" w:hAnsi="Segoe UI Historic" w:cs="Segoe UI Historic"/>
          <w:sz w:val="24"/>
          <w:szCs w:val="24"/>
        </w:rPr>
        <w:t xml:space="preserve"> </w:t>
      </w:r>
    </w:p>
    <w:p w14:paraId="4949EDF4"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Rugby</w:t>
      </w:r>
      <w:r w:rsidRPr="007F3E87">
        <w:rPr>
          <w:rFonts w:ascii="Segoe UI Historic" w:eastAsia="Times New Roman" w:hAnsi="Segoe UI Historic" w:cs="Segoe UI Historic"/>
          <w:sz w:val="24"/>
          <w:szCs w:val="24"/>
        </w:rPr>
        <w:t xml:space="preserve"> </w:t>
      </w:r>
    </w:p>
    <w:p w14:paraId="343A8D39"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Stratford-on-Avon</w:t>
      </w:r>
      <w:r w:rsidRPr="007F3E87">
        <w:rPr>
          <w:rFonts w:ascii="Segoe UI Historic" w:eastAsia="Times New Roman" w:hAnsi="Segoe UI Historic" w:cs="Segoe UI Historic"/>
          <w:sz w:val="24"/>
          <w:szCs w:val="24"/>
        </w:rPr>
        <w:t xml:space="preserve"> </w:t>
      </w:r>
    </w:p>
    <w:p w14:paraId="4548868B"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Warwick</w:t>
      </w:r>
      <w:r w:rsidRPr="007F3E87">
        <w:rPr>
          <w:rFonts w:ascii="Segoe UI Historic" w:eastAsia="Times New Roman" w:hAnsi="Segoe UI Historic" w:cs="Segoe UI Historic"/>
          <w:sz w:val="24"/>
          <w:szCs w:val="24"/>
        </w:rPr>
        <w:t xml:space="preserve"> </w:t>
      </w:r>
    </w:p>
    <w:p w14:paraId="0A5E5D3D"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Wolverhampton</w:t>
      </w:r>
      <w:r w:rsidRPr="007F3E87">
        <w:rPr>
          <w:rFonts w:ascii="Segoe UI Historic" w:eastAsia="Times New Roman" w:hAnsi="Segoe UI Historic" w:cs="Segoe UI Historic"/>
          <w:sz w:val="24"/>
          <w:szCs w:val="24"/>
        </w:rPr>
        <w:t xml:space="preserve"> </w:t>
      </w:r>
    </w:p>
    <w:p w14:paraId="612B9F5C" w14:textId="77777777" w:rsidR="007F3E87" w:rsidRPr="007F3E87" w:rsidRDefault="007F3E87" w:rsidP="007F3E87">
      <w:pPr>
        <w:numPr>
          <w:ilvl w:val="0"/>
          <w:numId w:val="3"/>
        </w:numPr>
        <w:spacing w:before="100" w:beforeAutospacing="1" w:after="100" w:afterAutospacing="1"/>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Solihull</w:t>
      </w:r>
      <w:r w:rsidRPr="007F3E87">
        <w:rPr>
          <w:rFonts w:ascii="Segoe UI Historic" w:eastAsia="Times New Roman" w:hAnsi="Segoe UI Historic" w:cs="Segoe UI Historic"/>
          <w:sz w:val="24"/>
          <w:szCs w:val="24"/>
        </w:rPr>
        <w:t xml:space="preserve"> </w:t>
      </w:r>
    </w:p>
    <w:p w14:paraId="618D8115" w14:textId="3803BE4F" w:rsidR="007F3E87" w:rsidRDefault="007F3E87" w:rsidP="007F3E87">
      <w:pPr>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 xml:space="preserve">Decision on </w:t>
      </w:r>
      <w:r>
        <w:rPr>
          <w:rFonts w:ascii="Segoe UI Historic" w:eastAsia="Times New Roman" w:hAnsi="Segoe UI Historic" w:cs="Segoe UI Historic"/>
          <w:color w:val="0B0C0C"/>
          <w:sz w:val="24"/>
          <w:szCs w:val="24"/>
          <w:shd w:val="clear" w:color="auto" w:fill="FFFFFF"/>
        </w:rPr>
        <w:t>L</w:t>
      </w:r>
      <w:r w:rsidRPr="007F3E87">
        <w:rPr>
          <w:rFonts w:ascii="Segoe UI Historic" w:eastAsia="Times New Roman" w:hAnsi="Segoe UI Historic" w:cs="Segoe UI Historic"/>
          <w:color w:val="0B0C0C"/>
          <w:sz w:val="24"/>
          <w:szCs w:val="24"/>
          <w:shd w:val="clear" w:color="auto" w:fill="FFFFFF"/>
        </w:rPr>
        <w:t xml:space="preserve">ocal </w:t>
      </w:r>
      <w:r>
        <w:rPr>
          <w:rFonts w:ascii="Segoe UI Historic" w:eastAsia="Times New Roman" w:hAnsi="Segoe UI Historic" w:cs="Segoe UI Historic"/>
          <w:color w:val="0B0C0C"/>
          <w:sz w:val="24"/>
          <w:szCs w:val="24"/>
          <w:shd w:val="clear" w:color="auto" w:fill="FFFFFF"/>
        </w:rPr>
        <w:t>A</w:t>
      </w:r>
      <w:r w:rsidRPr="007F3E87">
        <w:rPr>
          <w:rFonts w:ascii="Segoe UI Historic" w:eastAsia="Times New Roman" w:hAnsi="Segoe UI Historic" w:cs="Segoe UI Historic"/>
          <w:color w:val="0B0C0C"/>
          <w:sz w:val="24"/>
          <w:szCs w:val="24"/>
          <w:shd w:val="clear" w:color="auto" w:fill="FFFFFF"/>
        </w:rPr>
        <w:t>uthorities selected to receive support immediately to start community testing based on the local infection rate, readiness of their plans, and other logistical and commercial considerations to ensure testing delivers the best possible value for money.</w:t>
      </w:r>
      <w:r w:rsidRPr="007F3E87">
        <w:rPr>
          <w:rFonts w:ascii="Segoe UI Historic" w:eastAsia="Times New Roman" w:hAnsi="Segoe UI Historic" w:cs="Segoe UI Historic"/>
          <w:sz w:val="24"/>
          <w:szCs w:val="24"/>
        </w:rPr>
        <w:t xml:space="preserve"> </w:t>
      </w:r>
    </w:p>
    <w:p w14:paraId="02A8B605" w14:textId="77777777" w:rsidR="007F3E87" w:rsidRPr="007F3E87" w:rsidRDefault="007F3E87" w:rsidP="007F3E87">
      <w:pPr>
        <w:jc w:val="both"/>
        <w:rPr>
          <w:rFonts w:ascii="Segoe UI Historic" w:eastAsia="Times New Roman" w:hAnsi="Segoe UI Historic" w:cs="Segoe UI Historic"/>
          <w:sz w:val="24"/>
          <w:szCs w:val="24"/>
        </w:rPr>
      </w:pPr>
    </w:p>
    <w:p w14:paraId="0C9DFBB7" w14:textId="77777777" w:rsidR="007F3E87" w:rsidRPr="007F3E87" w:rsidRDefault="007F3E87" w:rsidP="007F3E87">
      <w:pPr>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Anyone with one or more of these symptoms a high temperature, a new, continuous cough, or a loss or change to sense of smell or taste should</w:t>
      </w:r>
      <w:r w:rsidRPr="007F3E87">
        <w:rPr>
          <w:rFonts w:ascii="Segoe UI Historic" w:eastAsia="Times New Roman" w:hAnsi="Segoe UI Historic" w:cs="Segoe UI Historic"/>
          <w:sz w:val="24"/>
          <w:szCs w:val="24"/>
        </w:rPr>
        <w:t xml:space="preserve"> </w:t>
      </w:r>
      <w:r w:rsidRPr="007F3E87">
        <w:rPr>
          <w:rFonts w:ascii="Segoe UI Historic" w:eastAsia="Times New Roman" w:hAnsi="Segoe UI Historic" w:cs="Segoe UI Historic"/>
          <w:color w:val="4C2C92"/>
          <w:sz w:val="24"/>
          <w:szCs w:val="24"/>
          <w:u w:val="single"/>
          <w:shd w:val="clear" w:color="auto" w:fill="FFFFFF"/>
        </w:rPr>
        <w:t>book a test at nhs.uk/coronavirus</w:t>
      </w:r>
      <w:r w:rsidRPr="007F3E87">
        <w:rPr>
          <w:rFonts w:ascii="Segoe UI Historic" w:eastAsia="Times New Roman" w:hAnsi="Segoe UI Historic" w:cs="Segoe UI Historic"/>
          <w:sz w:val="24"/>
          <w:szCs w:val="24"/>
        </w:rPr>
        <w:t xml:space="preserve"> </w:t>
      </w:r>
      <w:r w:rsidRPr="007F3E87">
        <w:rPr>
          <w:rFonts w:ascii="Segoe UI Historic" w:eastAsia="Times New Roman" w:hAnsi="Segoe UI Historic" w:cs="Segoe UI Historic"/>
          <w:color w:val="0B0C0C"/>
          <w:sz w:val="24"/>
          <w:szCs w:val="24"/>
          <w:shd w:val="clear" w:color="auto" w:fill="FFFFFF"/>
        </w:rPr>
        <w:t>or by calling 119.</w:t>
      </w:r>
    </w:p>
    <w:p w14:paraId="5A18DBFE" w14:textId="77777777" w:rsidR="007F3E87" w:rsidRDefault="007F3E87" w:rsidP="007F3E87">
      <w:pPr>
        <w:jc w:val="both"/>
        <w:rPr>
          <w:rFonts w:ascii="Segoe UI Historic" w:eastAsia="Times New Roman" w:hAnsi="Segoe UI Historic" w:cs="Segoe UI Historic"/>
          <w:color w:val="0B0C0C"/>
          <w:sz w:val="24"/>
          <w:szCs w:val="24"/>
          <w:shd w:val="clear" w:color="auto" w:fill="FFFFFF"/>
        </w:rPr>
      </w:pPr>
    </w:p>
    <w:p w14:paraId="23CE6357" w14:textId="1D5B7EB6" w:rsidR="007F3E87" w:rsidRPr="007F3E87" w:rsidRDefault="007F3E87" w:rsidP="007F3E87">
      <w:pPr>
        <w:jc w:val="both"/>
        <w:rPr>
          <w:rFonts w:ascii="Segoe UI Historic" w:eastAsia="Times New Roman" w:hAnsi="Segoe UI Historic" w:cs="Segoe UI Historic"/>
          <w:sz w:val="24"/>
          <w:szCs w:val="24"/>
        </w:rPr>
      </w:pPr>
      <w:r w:rsidRPr="007F3E87">
        <w:rPr>
          <w:rFonts w:ascii="Segoe UI Historic" w:eastAsia="Times New Roman" w:hAnsi="Segoe UI Historic" w:cs="Segoe UI Historic"/>
          <w:color w:val="0B0C0C"/>
          <w:sz w:val="24"/>
          <w:szCs w:val="24"/>
          <w:shd w:val="clear" w:color="auto" w:fill="FFFFFF"/>
        </w:rPr>
        <w:t>Share this page</w:t>
      </w:r>
    </w:p>
    <w:p w14:paraId="5A147776" w14:textId="77777777" w:rsidR="007F3E87" w:rsidRPr="007F3E87" w:rsidRDefault="007F3E87" w:rsidP="007F3E87">
      <w:pPr>
        <w:jc w:val="both"/>
        <w:rPr>
          <w:sz w:val="24"/>
          <w:szCs w:val="24"/>
        </w:rPr>
      </w:pPr>
    </w:p>
    <w:sectPr w:rsidR="007F3E87" w:rsidRPr="007F3E8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ED65D" w14:textId="77777777" w:rsidR="00ED6BA3" w:rsidRDefault="00ED6BA3" w:rsidP="007F3E87">
      <w:r>
        <w:separator/>
      </w:r>
    </w:p>
  </w:endnote>
  <w:endnote w:type="continuationSeparator" w:id="0">
    <w:p w14:paraId="58C798AA" w14:textId="77777777" w:rsidR="00ED6BA3" w:rsidRDefault="00ED6BA3" w:rsidP="007F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627480"/>
      <w:docPartObj>
        <w:docPartGallery w:val="Page Numbers (Bottom of Page)"/>
        <w:docPartUnique/>
      </w:docPartObj>
    </w:sdtPr>
    <w:sdtEndPr>
      <w:rPr>
        <w:noProof/>
      </w:rPr>
    </w:sdtEndPr>
    <w:sdtContent>
      <w:p w14:paraId="189BABB5" w14:textId="3A62648C" w:rsidR="007F3E87" w:rsidRDefault="007F3E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81F84E" w14:textId="77777777" w:rsidR="007F3E87" w:rsidRDefault="007F3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455F1" w14:textId="77777777" w:rsidR="00ED6BA3" w:rsidRDefault="00ED6BA3" w:rsidP="007F3E87">
      <w:r>
        <w:separator/>
      </w:r>
    </w:p>
  </w:footnote>
  <w:footnote w:type="continuationSeparator" w:id="0">
    <w:p w14:paraId="7C866E59" w14:textId="77777777" w:rsidR="00ED6BA3" w:rsidRDefault="00ED6BA3" w:rsidP="007F3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C240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79792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7932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E87"/>
    <w:rsid w:val="006B50F3"/>
    <w:rsid w:val="007F3E87"/>
    <w:rsid w:val="00811597"/>
    <w:rsid w:val="0095476C"/>
    <w:rsid w:val="00ED6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7A4EF"/>
  <w15:chartTrackingRefBased/>
  <w15:docId w15:val="{DD78331A-2CFA-4CC2-A138-0C88792F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E87"/>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E87"/>
    <w:pPr>
      <w:tabs>
        <w:tab w:val="center" w:pos="4513"/>
        <w:tab w:val="right" w:pos="9026"/>
      </w:tabs>
    </w:pPr>
  </w:style>
  <w:style w:type="character" w:customStyle="1" w:styleId="HeaderChar">
    <w:name w:val="Header Char"/>
    <w:basedOn w:val="DefaultParagraphFont"/>
    <w:link w:val="Header"/>
    <w:uiPriority w:val="99"/>
    <w:rsid w:val="007F3E87"/>
    <w:rPr>
      <w:rFonts w:eastAsiaTheme="minorEastAsia"/>
      <w:lang w:eastAsia="en-GB"/>
    </w:rPr>
  </w:style>
  <w:style w:type="paragraph" w:styleId="Footer">
    <w:name w:val="footer"/>
    <w:basedOn w:val="Normal"/>
    <w:link w:val="FooterChar"/>
    <w:uiPriority w:val="99"/>
    <w:unhideWhenUsed/>
    <w:rsid w:val="007F3E87"/>
    <w:pPr>
      <w:tabs>
        <w:tab w:val="center" w:pos="4513"/>
        <w:tab w:val="right" w:pos="9026"/>
      </w:tabs>
    </w:pPr>
  </w:style>
  <w:style w:type="character" w:customStyle="1" w:styleId="FooterChar">
    <w:name w:val="Footer Char"/>
    <w:basedOn w:val="DefaultParagraphFont"/>
    <w:link w:val="Footer"/>
    <w:uiPriority w:val="99"/>
    <w:rsid w:val="007F3E87"/>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61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emb6c432e9-650e-4ab1-8e8b-3d464f215aee@desktop-heqhr0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1059</Words>
  <Characters>6037</Characters>
  <Application>Microsoft Office Word</Application>
  <DocSecurity>0</DocSecurity>
  <Lines>50</Lines>
  <Paragraphs>14</Paragraphs>
  <ScaleCrop>false</ScaleCrop>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2</cp:revision>
  <dcterms:created xsi:type="dcterms:W3CDTF">2020-12-14T14:14:00Z</dcterms:created>
  <dcterms:modified xsi:type="dcterms:W3CDTF">2020-12-14T14:14:00Z</dcterms:modified>
</cp:coreProperties>
</file>