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23" w:rsidRPr="00DA0323" w:rsidRDefault="00DA0323" w:rsidP="00DA032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A0323">
        <w:rPr>
          <w:rFonts w:ascii="Arial" w:eastAsia="Times New Roman" w:hAnsi="Arial" w:cs="Arial"/>
          <w:b/>
          <w:bCs/>
          <w:color w:val="FF0000"/>
          <w:sz w:val="48"/>
          <w:szCs w:val="48"/>
        </w:rPr>
        <w:t>FRIDAY MARCH 15th</w:t>
      </w:r>
    </w:p>
    <w:p w:rsidR="00DA0323" w:rsidRPr="00DA0323" w:rsidRDefault="00DA0323" w:rsidP="00DA032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A0323" w:rsidRDefault="00DA0323" w:rsidP="00DA0323">
      <w:pPr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shd w:val="clear" w:color="auto" w:fill="FFFFFF"/>
        </w:rPr>
      </w:pPr>
      <w:r w:rsidRPr="00DA0323">
        <w:rPr>
          <w:rFonts w:ascii="Arial" w:eastAsia="Times New Roman" w:hAnsi="Arial" w:cs="Arial"/>
          <w:b/>
          <w:bCs/>
          <w:color w:val="FF0000"/>
          <w:sz w:val="48"/>
          <w:szCs w:val="48"/>
          <w:shd w:val="clear" w:color="auto" w:fill="FFFFFF"/>
        </w:rPr>
        <w:t>PLEASE CONTACT YOUR MP TODAY AND ASK VOTE FOR THE BILL ON FRIDAY</w:t>
      </w:r>
    </w:p>
    <w:p w:rsidR="00DA0323" w:rsidRPr="00DA0323" w:rsidRDefault="00DA0323" w:rsidP="00DA032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A0323" w:rsidRPr="00DA0323" w:rsidRDefault="00DA0323" w:rsidP="00DA0323">
      <w:pPr>
        <w:pBdr>
          <w:top w:val="single" w:sz="6" w:space="7" w:color="D9D9D9"/>
          <w:bottom w:val="dashed" w:sz="6" w:space="7" w:color="D9D9D9"/>
        </w:pBdr>
        <w:shd w:val="clear" w:color="auto" w:fill="F2F2F2" w:themeFill="background1" w:themeFillShade="F2"/>
        <w:spacing w:before="375" w:after="150" w:line="345" w:lineRule="atLeast"/>
        <w:jc w:val="center"/>
        <w:textAlignment w:val="baseline"/>
        <w:outlineLvl w:val="1"/>
        <w:rPr>
          <w:rFonts w:ascii="Verdana" w:eastAsia="Times New Roman" w:hAnsi="Verdana" w:cs="Arial"/>
          <w:color w:val="333333"/>
          <w:sz w:val="36"/>
          <w:szCs w:val="36"/>
        </w:rPr>
      </w:pPr>
      <w:r w:rsidRPr="00DA0323">
        <w:rPr>
          <w:rFonts w:ascii="Verdana" w:eastAsia="Times New Roman" w:hAnsi="Verdana" w:cs="Arial"/>
          <w:color w:val="333333"/>
          <w:sz w:val="36"/>
          <w:szCs w:val="36"/>
        </w:rPr>
        <w:t>Latest news on the Defibrillators (Availability) Bill 2017-</w:t>
      </w:r>
      <w:r>
        <w:rPr>
          <w:rFonts w:ascii="Verdana" w:eastAsia="Times New Roman" w:hAnsi="Verdana" w:cs="Arial"/>
          <w:color w:val="333333"/>
          <w:sz w:val="36"/>
          <w:szCs w:val="36"/>
        </w:rPr>
        <w:t>20</w:t>
      </w:r>
      <w:r w:rsidRPr="00DA0323">
        <w:rPr>
          <w:rFonts w:ascii="Verdana" w:eastAsia="Times New Roman" w:hAnsi="Verdana" w:cs="Arial"/>
          <w:color w:val="333333"/>
          <w:sz w:val="36"/>
          <w:szCs w:val="36"/>
        </w:rPr>
        <w:t>19</w:t>
      </w:r>
    </w:p>
    <w:p w:rsidR="00DA0323" w:rsidRDefault="00DA0323" w:rsidP="00DA0323">
      <w:pPr>
        <w:shd w:val="clear" w:color="auto" w:fill="FFFFFF"/>
        <w:textAlignment w:val="baseline"/>
        <w:rPr>
          <w:rFonts w:ascii="Verdana" w:eastAsia="Times New Roman" w:hAnsi="Verdana" w:cs="Arial"/>
          <w:color w:val="000000"/>
        </w:rPr>
      </w:pPr>
    </w:p>
    <w:p w:rsidR="00DA0323" w:rsidRPr="00DA0323" w:rsidRDefault="00DA0323" w:rsidP="00DA0323">
      <w:pPr>
        <w:shd w:val="clear" w:color="auto" w:fill="FFFFFF"/>
        <w:textAlignment w:val="baseline"/>
        <w:rPr>
          <w:rFonts w:ascii="Verdana" w:eastAsia="Times New Roman" w:hAnsi="Verdana" w:cs="Arial"/>
          <w:color w:val="000000"/>
          <w:u w:val="single"/>
        </w:rPr>
      </w:pPr>
      <w:r w:rsidRPr="00DA0323">
        <w:rPr>
          <w:rFonts w:ascii="Verdana" w:eastAsia="Times New Roman" w:hAnsi="Verdana" w:cs="Arial"/>
          <w:color w:val="000000"/>
        </w:rPr>
        <w:t>The next stage for this Bill, </w:t>
      </w:r>
      <w:hyperlink r:id="rId5" w:tgtFrame="_blank" w:history="1">
        <w:r w:rsidRPr="00DA0323">
          <w:rPr>
            <w:rFonts w:ascii="Verdana" w:eastAsia="Times New Roman" w:hAnsi="Verdana" w:cs="Arial"/>
            <w:color w:val="085196"/>
            <w:u w:val="single"/>
            <w:bdr w:val="none" w:sz="0" w:space="0" w:color="auto" w:frame="1"/>
          </w:rPr>
          <w:t>Second reading</w:t>
        </w:r>
      </w:hyperlink>
      <w:r w:rsidRPr="00DA0323">
        <w:rPr>
          <w:rFonts w:ascii="Verdana" w:eastAsia="Times New Roman" w:hAnsi="Verdana" w:cs="Arial"/>
          <w:color w:val="000000"/>
        </w:rPr>
        <w:t xml:space="preserve">, is scheduled to take place on </w:t>
      </w:r>
      <w:bookmarkStart w:id="0" w:name="_GoBack"/>
      <w:bookmarkEnd w:id="0"/>
      <w:r w:rsidRPr="00DA0323">
        <w:rPr>
          <w:rFonts w:ascii="Verdana" w:eastAsia="Times New Roman" w:hAnsi="Verdana" w:cs="Arial"/>
          <w:color w:val="000000"/>
          <w:u w:val="single"/>
        </w:rPr>
        <w:t>Friday 15 March 2019.</w:t>
      </w:r>
    </w:p>
    <w:p w:rsidR="00DA0323" w:rsidRDefault="00DA0323" w:rsidP="00DA0323">
      <w:pPr>
        <w:shd w:val="clear" w:color="auto" w:fill="FFFFFF"/>
        <w:textAlignment w:val="baseline"/>
        <w:rPr>
          <w:rFonts w:ascii="Verdana" w:eastAsia="Times New Roman" w:hAnsi="Verdana" w:cs="Arial"/>
          <w:color w:val="000000"/>
        </w:rPr>
      </w:pPr>
    </w:p>
    <w:p w:rsidR="00DA0323" w:rsidRPr="00DA0323" w:rsidRDefault="00DA0323" w:rsidP="00DA0323">
      <w:pPr>
        <w:shd w:val="clear" w:color="auto" w:fill="FFFFFF"/>
        <w:textAlignment w:val="baseline"/>
        <w:rPr>
          <w:rFonts w:ascii="Verdana" w:eastAsia="Times New Roman" w:hAnsi="Verdana" w:cs="Arial"/>
          <w:color w:val="000000"/>
        </w:rPr>
      </w:pPr>
      <w:r w:rsidRPr="00DA0323">
        <w:rPr>
          <w:rFonts w:ascii="Verdana" w:eastAsia="Times New Roman" w:hAnsi="Verdana" w:cs="Arial"/>
          <w:color w:val="000000"/>
        </w:rPr>
        <w:t>This is a </w:t>
      </w:r>
      <w:hyperlink r:id="rId6" w:tgtFrame="_blank" w:history="1">
        <w:r w:rsidRPr="00DA0323">
          <w:rPr>
            <w:rFonts w:ascii="Verdana" w:eastAsia="Times New Roman" w:hAnsi="Verdana" w:cs="Arial"/>
            <w:color w:val="085196"/>
            <w:u w:val="single"/>
            <w:bdr w:val="none" w:sz="0" w:space="0" w:color="auto" w:frame="1"/>
          </w:rPr>
          <w:t>Private Members' Bill</w:t>
        </w:r>
      </w:hyperlink>
      <w:r w:rsidRPr="00DA0323">
        <w:rPr>
          <w:rFonts w:ascii="Verdana" w:eastAsia="Times New Roman" w:hAnsi="Verdana" w:cs="Arial"/>
          <w:color w:val="000000"/>
        </w:rPr>
        <w:t> and was introduced to Parliament on Wednesday 19 December 2018 under the </w:t>
      </w:r>
      <w:hyperlink r:id="rId7" w:tgtFrame="_blank" w:history="1">
        <w:r w:rsidRPr="00DA0323">
          <w:rPr>
            <w:rFonts w:ascii="Verdana" w:eastAsia="Times New Roman" w:hAnsi="Verdana" w:cs="Arial"/>
            <w:color w:val="085196"/>
            <w:u w:val="single"/>
            <w:bdr w:val="none" w:sz="0" w:space="0" w:color="auto" w:frame="1"/>
          </w:rPr>
          <w:t>Ten Minute Rule</w:t>
        </w:r>
      </w:hyperlink>
      <w:r w:rsidRPr="00DA0323">
        <w:rPr>
          <w:rFonts w:ascii="Verdana" w:eastAsia="Times New Roman" w:hAnsi="Verdana" w:cs="Arial"/>
          <w:color w:val="000000"/>
        </w:rPr>
        <w:t>.</w:t>
      </w:r>
    </w:p>
    <w:p w:rsidR="00DA0323" w:rsidRDefault="00DA0323" w:rsidP="00DA0323">
      <w:pPr>
        <w:shd w:val="clear" w:color="auto" w:fill="FFFFFF"/>
        <w:textAlignment w:val="baseline"/>
        <w:rPr>
          <w:rFonts w:ascii="Verdana" w:eastAsia="Times New Roman" w:hAnsi="Verdana" w:cs="Arial"/>
          <w:color w:val="000000"/>
        </w:rPr>
      </w:pPr>
    </w:p>
    <w:p w:rsidR="00DA0323" w:rsidRPr="00DA0323" w:rsidRDefault="00DA0323" w:rsidP="00DA0323">
      <w:pPr>
        <w:shd w:val="clear" w:color="auto" w:fill="FFFFFF"/>
        <w:textAlignment w:val="baseline"/>
        <w:rPr>
          <w:rFonts w:ascii="Verdana" w:eastAsia="Times New Roman" w:hAnsi="Verdana" w:cs="Arial"/>
          <w:color w:val="000000"/>
        </w:rPr>
      </w:pPr>
      <w:r w:rsidRPr="00DA0323">
        <w:rPr>
          <w:rFonts w:ascii="Verdana" w:eastAsia="Times New Roman" w:hAnsi="Verdana" w:cs="Arial"/>
          <w:color w:val="000000"/>
        </w:rPr>
        <w:t>If you require more information, please contact the Bill's sponsor, </w:t>
      </w:r>
      <w:hyperlink r:id="rId8" w:tgtFrame="_blank" w:history="1">
        <w:r w:rsidRPr="00DA0323">
          <w:rPr>
            <w:rFonts w:ascii="Verdana" w:eastAsia="Times New Roman" w:hAnsi="Verdana" w:cs="Arial"/>
            <w:color w:val="085196"/>
            <w:u w:val="single"/>
            <w:bdr w:val="none" w:sz="0" w:space="0" w:color="auto" w:frame="1"/>
          </w:rPr>
          <w:t>Maria Caulfield</w:t>
        </w:r>
      </w:hyperlink>
      <w:r w:rsidRPr="00DA0323">
        <w:rPr>
          <w:rFonts w:ascii="Verdana" w:eastAsia="Times New Roman" w:hAnsi="Verdana" w:cs="Arial"/>
          <w:color w:val="000000"/>
        </w:rPr>
        <w:t>.</w:t>
      </w:r>
    </w:p>
    <w:p w:rsidR="00DA0323" w:rsidRDefault="00DA0323" w:rsidP="00DA0323">
      <w:pPr>
        <w:shd w:val="clear" w:color="auto" w:fill="FFFFFF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</w:p>
    <w:p w:rsidR="00DA0323" w:rsidRDefault="00DA0323" w:rsidP="00DA0323">
      <w:pPr>
        <w:shd w:val="clear" w:color="auto" w:fill="FFFFFF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</w:p>
    <w:p w:rsidR="00DA0323" w:rsidRPr="00DA0323" w:rsidRDefault="00DA0323" w:rsidP="00DA0323">
      <w:pPr>
        <w:shd w:val="clear" w:color="auto" w:fill="FFFFFF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</w:p>
    <w:p w:rsidR="00DA0323" w:rsidRPr="00DA0323" w:rsidRDefault="00DA0323" w:rsidP="00DA0323">
      <w:pPr>
        <w:pBdr>
          <w:top w:val="single" w:sz="6" w:space="7" w:color="D9D9D9"/>
          <w:bottom w:val="dashed" w:sz="6" w:space="7" w:color="D9D9D9"/>
        </w:pBdr>
        <w:shd w:val="clear" w:color="auto" w:fill="F2F2F2" w:themeFill="background1" w:themeFillShade="F2"/>
        <w:spacing w:before="375" w:after="150" w:line="345" w:lineRule="atLeast"/>
        <w:jc w:val="center"/>
        <w:textAlignment w:val="baseline"/>
        <w:outlineLvl w:val="1"/>
        <w:rPr>
          <w:rFonts w:ascii="Verdana" w:eastAsia="Times New Roman" w:hAnsi="Verdana" w:cs="Arial"/>
          <w:color w:val="333333"/>
          <w:sz w:val="36"/>
          <w:szCs w:val="36"/>
        </w:rPr>
      </w:pPr>
      <w:r w:rsidRPr="00DA0323">
        <w:rPr>
          <w:rFonts w:ascii="Verdana" w:eastAsia="Times New Roman" w:hAnsi="Verdana" w:cs="Arial"/>
          <w:color w:val="333333"/>
          <w:sz w:val="36"/>
          <w:szCs w:val="36"/>
        </w:rPr>
        <w:t>Summary of the Defibrillators (Availability) Bill 2017-</w:t>
      </w:r>
      <w:r>
        <w:rPr>
          <w:rFonts w:ascii="Verdana" w:eastAsia="Times New Roman" w:hAnsi="Verdana" w:cs="Arial"/>
          <w:color w:val="333333"/>
          <w:sz w:val="36"/>
          <w:szCs w:val="36"/>
        </w:rPr>
        <w:t>20</w:t>
      </w:r>
      <w:r w:rsidRPr="00DA0323">
        <w:rPr>
          <w:rFonts w:ascii="Verdana" w:eastAsia="Times New Roman" w:hAnsi="Verdana" w:cs="Arial"/>
          <w:color w:val="333333"/>
          <w:sz w:val="36"/>
          <w:szCs w:val="36"/>
        </w:rPr>
        <w:t>19</w:t>
      </w:r>
    </w:p>
    <w:p w:rsidR="00DA0323" w:rsidRDefault="00DA0323" w:rsidP="00DA0323">
      <w:pPr>
        <w:rPr>
          <w:rFonts w:ascii="Verdana" w:eastAsia="Times New Roman" w:hAnsi="Verdana" w:cs="Arial"/>
          <w:color w:val="000000"/>
          <w:shd w:val="clear" w:color="auto" w:fill="FFFFFF"/>
        </w:rPr>
      </w:pPr>
    </w:p>
    <w:p w:rsidR="00DA0323" w:rsidRPr="00DA0323" w:rsidRDefault="00DA0323" w:rsidP="00DA0323">
      <w:pPr>
        <w:rPr>
          <w:rFonts w:ascii="Verdana" w:eastAsia="Times New Roman" w:hAnsi="Verdana" w:cs="Arial"/>
          <w:color w:val="000000"/>
          <w:shd w:val="clear" w:color="auto" w:fill="FFFFFF"/>
        </w:rPr>
      </w:pPr>
      <w:r w:rsidRPr="00DA0323">
        <w:rPr>
          <w:rFonts w:ascii="Verdana" w:eastAsia="Times New Roman" w:hAnsi="Verdana" w:cs="Arial"/>
          <w:color w:val="000000"/>
          <w:shd w:val="clear" w:color="auto" w:fill="FFFFFF"/>
        </w:rPr>
        <w:t>A Bill to require the provision of defibrillators in education establishments, and in leisure, sports and certain other public facilities; </w:t>
      </w:r>
    </w:p>
    <w:p w:rsidR="00DA0323" w:rsidRPr="00DA0323" w:rsidRDefault="00DA0323" w:rsidP="00DA0323">
      <w:pPr>
        <w:rPr>
          <w:rFonts w:ascii="Arial" w:eastAsia="Times New Roman" w:hAnsi="Arial" w:cs="Arial"/>
          <w:color w:val="000000"/>
        </w:rPr>
      </w:pPr>
    </w:p>
    <w:p w:rsidR="00DA0323" w:rsidRPr="00DA0323" w:rsidRDefault="00DA0323" w:rsidP="00DA032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DA0323">
        <w:rPr>
          <w:rFonts w:ascii="Verdana" w:eastAsia="Times New Roman" w:hAnsi="Verdana" w:cs="Arial"/>
          <w:color w:val="000000"/>
          <w:shd w:val="clear" w:color="auto" w:fill="FFFFFF"/>
        </w:rPr>
        <w:t>to make provision for training persons to operate defibrillators; </w:t>
      </w:r>
    </w:p>
    <w:p w:rsidR="00DA0323" w:rsidRPr="00DA0323" w:rsidRDefault="00DA0323" w:rsidP="00DA032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DA0323">
        <w:rPr>
          <w:rFonts w:ascii="Verdana" w:eastAsia="Times New Roman" w:hAnsi="Verdana" w:cs="Arial"/>
          <w:color w:val="000000"/>
          <w:shd w:val="clear" w:color="auto" w:fill="FFFFFF"/>
        </w:rPr>
        <w:t>to make provision for funding the acquisition, installation, use and maintenance of defibrillators; and for connected purposes.</w:t>
      </w:r>
    </w:p>
    <w:p w:rsidR="00DA0323" w:rsidRDefault="00DA0323" w:rsidP="00DA032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0323" w:rsidRPr="00DA0323" w:rsidRDefault="00DA0323" w:rsidP="00DA0323">
      <w:pPr>
        <w:pBdr>
          <w:bottom w:val="single" w:sz="4" w:space="1" w:color="D9D9D9" w:themeColor="background1" w:themeShade="D9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DA0323" w:rsidRPr="00DA0323" w:rsidRDefault="00DA0323" w:rsidP="00DA032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0323" w:rsidRPr="00DA0323" w:rsidRDefault="00DA0323" w:rsidP="00DA032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Pr="00DA0323">
          <w:rPr>
            <w:rFonts w:ascii="Verdana" w:eastAsia="Times New Roman" w:hAnsi="Verdana" w:cs="Arial"/>
            <w:color w:val="0000FF"/>
            <w:sz w:val="36"/>
            <w:szCs w:val="36"/>
            <w:u w:val="single"/>
            <w:shd w:val="clear" w:color="auto" w:fill="FFFFFF"/>
          </w:rPr>
          <w:t>https://services.parliament.uk/bills/2016-17/defibrillatorsavailability.html</w:t>
        </w:r>
      </w:hyperlink>
    </w:p>
    <w:p w:rsidR="00D42DFD" w:rsidRDefault="00D42DFD"/>
    <w:sectPr w:rsidR="00D42DFD" w:rsidSect="009953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A75F1"/>
    <w:multiLevelType w:val="hybridMultilevel"/>
    <w:tmpl w:val="C90A0D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23"/>
    <w:rsid w:val="0045702F"/>
    <w:rsid w:val="005E7D3E"/>
    <w:rsid w:val="00995368"/>
    <w:rsid w:val="00AC7F54"/>
    <w:rsid w:val="00B7124A"/>
    <w:rsid w:val="00D42DFD"/>
    <w:rsid w:val="00DA0323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AA9CD8C7-686A-8A47-ADAF-0AD0830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03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3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A0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3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208886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755134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  <w:div w:id="7659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uk/biographies/commons/maria-caulfield/4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liament.uk/site-information/glossary/ten-minute-rule-bi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liament.uk/site-information/glossary/private-members-bill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rliament.uk/site-information/glossary/second-read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s.parliament.uk/bills/2016-17/defibrillatorsavailab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cp:lastPrinted>2019-03-10T17:38:00Z</cp:lastPrinted>
  <dcterms:created xsi:type="dcterms:W3CDTF">2019-03-10T17:33:00Z</dcterms:created>
  <dcterms:modified xsi:type="dcterms:W3CDTF">2019-03-10T17:47:00Z</dcterms:modified>
</cp:coreProperties>
</file>